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51E2D" w14:textId="54E64F38" w:rsidR="00EE6E50" w:rsidRDefault="00EE6E50" w:rsidP="00EE6E50">
      <w:pPr>
        <w:spacing w:before="240" w:after="240"/>
        <w:jc w:val="center"/>
        <w:rPr>
          <w:rFonts w:ascii="Times New Roman" w:hAnsi="Times New Roman" w:cs="Times New Roman"/>
          <w:b/>
          <w:bCs/>
        </w:rPr>
      </w:pPr>
      <w:r>
        <w:rPr>
          <w:rFonts w:ascii="Times New Roman" w:hAnsi="Times New Roman" w:cs="Times New Roman"/>
          <w:b/>
          <w:bCs/>
        </w:rPr>
        <w:t>CENU APTAUJAS PIEDĀVĀJUMS</w:t>
      </w:r>
    </w:p>
    <w:p w14:paraId="227A0AA9" w14:textId="638D5110" w:rsidR="00FC6141" w:rsidRPr="00256899" w:rsidRDefault="00FC6141" w:rsidP="00EE6E50">
      <w:pPr>
        <w:spacing w:before="240" w:after="240"/>
        <w:jc w:val="center"/>
        <w:rPr>
          <w:rFonts w:ascii="Times New Roman" w:hAnsi="Times New Roman" w:cs="Times New Roman"/>
          <w:b/>
          <w:bCs/>
        </w:rPr>
      </w:pPr>
      <w:r>
        <w:rPr>
          <w:rFonts w:ascii="Times New Roman" w:hAnsi="Times New Roman" w:cs="Times New Roman"/>
          <w:b/>
          <w:bCs/>
        </w:rPr>
        <w:t>202</w:t>
      </w:r>
      <w:r w:rsidR="00E34DBE">
        <w:rPr>
          <w:rFonts w:ascii="Times New Roman" w:hAnsi="Times New Roman" w:cs="Times New Roman"/>
          <w:b/>
          <w:bCs/>
        </w:rPr>
        <w:t>4</w:t>
      </w:r>
      <w:r>
        <w:rPr>
          <w:rFonts w:ascii="Times New Roman" w:hAnsi="Times New Roman" w:cs="Times New Roman"/>
          <w:b/>
          <w:bCs/>
        </w:rPr>
        <w:t xml:space="preserve">. gada </w:t>
      </w:r>
      <w:r w:rsidR="00E34DBE">
        <w:rPr>
          <w:rFonts w:ascii="Times New Roman" w:hAnsi="Times New Roman" w:cs="Times New Roman"/>
          <w:b/>
          <w:bCs/>
        </w:rPr>
        <w:t>0</w:t>
      </w:r>
      <w:r w:rsidR="00D21D46">
        <w:rPr>
          <w:rFonts w:ascii="Times New Roman" w:hAnsi="Times New Roman" w:cs="Times New Roman"/>
          <w:b/>
          <w:bCs/>
        </w:rPr>
        <w:t>4</w:t>
      </w:r>
      <w:r w:rsidR="00E34DBE">
        <w:rPr>
          <w:rFonts w:ascii="Times New Roman" w:hAnsi="Times New Roman" w:cs="Times New Roman"/>
          <w:b/>
          <w:bCs/>
        </w:rPr>
        <w:t>.</w:t>
      </w:r>
      <w:r w:rsidR="00D21D46">
        <w:rPr>
          <w:rFonts w:ascii="Times New Roman" w:hAnsi="Times New Roman" w:cs="Times New Roman"/>
          <w:b/>
          <w:bCs/>
        </w:rPr>
        <w:t>septembris</w:t>
      </w:r>
    </w:p>
    <w:tbl>
      <w:tblPr>
        <w:tblStyle w:val="Reatabula"/>
        <w:tblW w:w="0" w:type="auto"/>
        <w:tblLook w:val="04A0" w:firstRow="1" w:lastRow="0" w:firstColumn="1" w:lastColumn="0" w:noHBand="0" w:noVBand="1"/>
      </w:tblPr>
      <w:tblGrid>
        <w:gridCol w:w="3549"/>
        <w:gridCol w:w="4747"/>
      </w:tblGrid>
      <w:tr w:rsidR="00EE6E50" w:rsidRPr="00574290" w14:paraId="502B59F1" w14:textId="77777777" w:rsidTr="003340AE">
        <w:tc>
          <w:tcPr>
            <w:tcW w:w="3823" w:type="dxa"/>
          </w:tcPr>
          <w:p w14:paraId="021368B0" w14:textId="77777777" w:rsidR="00EE6E50" w:rsidRPr="00574290" w:rsidRDefault="00EE6E50" w:rsidP="003340AE">
            <w:pPr>
              <w:rPr>
                <w:rFonts w:ascii="Times New Roman" w:hAnsi="Times New Roman"/>
                <w:b/>
                <w:sz w:val="24"/>
                <w:szCs w:val="24"/>
              </w:rPr>
            </w:pPr>
            <w:r w:rsidRPr="00574290">
              <w:rPr>
                <w:rFonts w:ascii="Times New Roman" w:hAnsi="Times New Roman"/>
                <w:b/>
                <w:sz w:val="24"/>
                <w:szCs w:val="24"/>
              </w:rPr>
              <w:t>Pasūtītājs</w:t>
            </w:r>
          </w:p>
        </w:tc>
        <w:tc>
          <w:tcPr>
            <w:tcW w:w="5304" w:type="dxa"/>
          </w:tcPr>
          <w:p w14:paraId="3DA3CE3A" w14:textId="77777777" w:rsidR="00EE6E50" w:rsidRPr="00EE6E50" w:rsidRDefault="00EE6E50" w:rsidP="003340AE">
            <w:pPr>
              <w:rPr>
                <w:rFonts w:ascii="Times New Roman" w:hAnsi="Times New Roman"/>
                <w:sz w:val="24"/>
                <w:szCs w:val="24"/>
              </w:rPr>
            </w:pPr>
            <w:r w:rsidRPr="00EE6E50">
              <w:rPr>
                <w:rFonts w:ascii="Times New Roman" w:hAnsi="Times New Roman"/>
                <w:sz w:val="24"/>
                <w:szCs w:val="24"/>
              </w:rPr>
              <w:t>SIA “Jēkabpils pakalpojumi”</w:t>
            </w:r>
          </w:p>
        </w:tc>
      </w:tr>
      <w:tr w:rsidR="00EE6E50" w:rsidRPr="00574290" w14:paraId="227F01BB" w14:textId="77777777" w:rsidTr="003340AE">
        <w:tc>
          <w:tcPr>
            <w:tcW w:w="3823" w:type="dxa"/>
          </w:tcPr>
          <w:p w14:paraId="2A265F59" w14:textId="77777777" w:rsidR="00EE6E50" w:rsidRPr="00574290" w:rsidRDefault="00EE6E50" w:rsidP="003340AE">
            <w:pPr>
              <w:rPr>
                <w:rFonts w:ascii="Times New Roman" w:hAnsi="Times New Roman"/>
                <w:b/>
                <w:sz w:val="24"/>
                <w:szCs w:val="24"/>
              </w:rPr>
            </w:pPr>
            <w:r>
              <w:rPr>
                <w:rFonts w:ascii="Times New Roman" w:hAnsi="Times New Roman"/>
                <w:b/>
                <w:sz w:val="24"/>
                <w:szCs w:val="24"/>
              </w:rPr>
              <w:t>Cenu aptaujas</w:t>
            </w:r>
            <w:r w:rsidRPr="00574290">
              <w:rPr>
                <w:rFonts w:ascii="Times New Roman" w:hAnsi="Times New Roman"/>
                <w:b/>
                <w:sz w:val="24"/>
                <w:szCs w:val="24"/>
              </w:rPr>
              <w:t xml:space="preserve"> nosaukums</w:t>
            </w:r>
          </w:p>
        </w:tc>
        <w:tc>
          <w:tcPr>
            <w:tcW w:w="5304" w:type="dxa"/>
          </w:tcPr>
          <w:p w14:paraId="1D24A948" w14:textId="747D44A9" w:rsidR="00EE6E50" w:rsidRPr="00EE4F69" w:rsidRDefault="00D21D46" w:rsidP="00EE4F69">
            <w:pPr>
              <w:rPr>
                <w:rFonts w:ascii="Times New Roman" w:hAnsi="Times New Roman"/>
                <w:b/>
                <w:bCs/>
                <w:sz w:val="24"/>
                <w:szCs w:val="24"/>
              </w:rPr>
            </w:pPr>
            <w:r w:rsidRPr="00D21D46">
              <w:rPr>
                <w:rFonts w:ascii="Times New Roman" w:hAnsi="Times New Roman"/>
                <w:b/>
                <w:bCs/>
                <w:sz w:val="24"/>
                <w:szCs w:val="24"/>
              </w:rPr>
              <w:t>Ielas apgaismojuma stabu ar betona pamatni iegāde</w:t>
            </w:r>
          </w:p>
        </w:tc>
      </w:tr>
      <w:tr w:rsidR="00EE6E50" w:rsidRPr="00574290" w14:paraId="5FF23CE9" w14:textId="77777777" w:rsidTr="003340AE">
        <w:trPr>
          <w:trHeight w:val="128"/>
        </w:trPr>
        <w:tc>
          <w:tcPr>
            <w:tcW w:w="3823" w:type="dxa"/>
          </w:tcPr>
          <w:p w14:paraId="7D721CDA" w14:textId="77777777" w:rsidR="00EE6E50" w:rsidRPr="00574290" w:rsidRDefault="00EE6E50" w:rsidP="003340AE">
            <w:pPr>
              <w:rPr>
                <w:rFonts w:ascii="Times New Roman" w:hAnsi="Times New Roman"/>
                <w:b/>
                <w:sz w:val="24"/>
                <w:szCs w:val="24"/>
              </w:rPr>
            </w:pPr>
            <w:r>
              <w:rPr>
                <w:rFonts w:ascii="Times New Roman" w:hAnsi="Times New Roman"/>
                <w:b/>
                <w:sz w:val="24"/>
                <w:szCs w:val="24"/>
              </w:rPr>
              <w:t>Cenu aptaujas</w:t>
            </w:r>
            <w:r w:rsidRPr="00574290">
              <w:rPr>
                <w:rFonts w:ascii="Times New Roman" w:hAnsi="Times New Roman"/>
                <w:b/>
                <w:sz w:val="24"/>
                <w:szCs w:val="24"/>
              </w:rPr>
              <w:t xml:space="preserve"> identifikācijas Nr.</w:t>
            </w:r>
          </w:p>
        </w:tc>
        <w:tc>
          <w:tcPr>
            <w:tcW w:w="5304" w:type="dxa"/>
          </w:tcPr>
          <w:p w14:paraId="1DC9C0B2" w14:textId="53134B3B" w:rsidR="00EE6E50" w:rsidRPr="00EE6E50" w:rsidRDefault="008F1FE7" w:rsidP="00D21D46">
            <w:pPr>
              <w:rPr>
                <w:rFonts w:ascii="Times New Roman" w:hAnsi="Times New Roman"/>
                <w:sz w:val="24"/>
                <w:szCs w:val="24"/>
              </w:rPr>
            </w:pPr>
            <w:r w:rsidRPr="008F1FE7">
              <w:rPr>
                <w:rFonts w:ascii="Times New Roman" w:hAnsi="Times New Roman"/>
                <w:sz w:val="24"/>
                <w:szCs w:val="24"/>
              </w:rPr>
              <w:t>JP 202</w:t>
            </w:r>
            <w:r w:rsidR="00E34DBE">
              <w:rPr>
                <w:rFonts w:ascii="Times New Roman" w:hAnsi="Times New Roman"/>
                <w:sz w:val="24"/>
                <w:szCs w:val="24"/>
              </w:rPr>
              <w:t>4</w:t>
            </w:r>
            <w:r w:rsidRPr="008F1FE7">
              <w:rPr>
                <w:rFonts w:ascii="Times New Roman" w:hAnsi="Times New Roman"/>
                <w:sz w:val="24"/>
                <w:szCs w:val="24"/>
              </w:rPr>
              <w:t>/</w:t>
            </w:r>
            <w:r w:rsidR="00D21D46">
              <w:rPr>
                <w:rFonts w:ascii="Times New Roman" w:hAnsi="Times New Roman"/>
                <w:sz w:val="24"/>
                <w:szCs w:val="24"/>
              </w:rPr>
              <w:t>4</w:t>
            </w:r>
            <w:r w:rsidRPr="008F1FE7">
              <w:rPr>
                <w:rFonts w:ascii="Times New Roman" w:hAnsi="Times New Roman"/>
                <w:sz w:val="24"/>
                <w:szCs w:val="24"/>
              </w:rPr>
              <w:t>-C</w:t>
            </w:r>
          </w:p>
        </w:tc>
      </w:tr>
      <w:tr w:rsidR="00EE6E50" w:rsidRPr="00574290" w14:paraId="7F284A3D" w14:textId="77777777" w:rsidTr="003340AE">
        <w:tc>
          <w:tcPr>
            <w:tcW w:w="3823" w:type="dxa"/>
          </w:tcPr>
          <w:p w14:paraId="6B17A516" w14:textId="77777777" w:rsidR="00EE6E50" w:rsidRPr="00574290" w:rsidRDefault="00EE6E50" w:rsidP="003340AE">
            <w:pPr>
              <w:rPr>
                <w:rFonts w:ascii="Times New Roman" w:hAnsi="Times New Roman"/>
                <w:b/>
                <w:sz w:val="24"/>
                <w:szCs w:val="24"/>
              </w:rPr>
            </w:pPr>
            <w:r w:rsidRPr="00574290">
              <w:rPr>
                <w:rFonts w:ascii="Times New Roman" w:hAnsi="Times New Roman"/>
                <w:b/>
                <w:sz w:val="24"/>
                <w:szCs w:val="24"/>
              </w:rPr>
              <w:t>Publiskā iepirkuma/līguma priekšmets</w:t>
            </w:r>
          </w:p>
        </w:tc>
        <w:tc>
          <w:tcPr>
            <w:tcW w:w="5304" w:type="dxa"/>
          </w:tcPr>
          <w:p w14:paraId="05253328" w14:textId="2DD8B482" w:rsidR="00EE6E50" w:rsidRPr="00D21D46" w:rsidRDefault="00D21D46" w:rsidP="003340AE">
            <w:pPr>
              <w:rPr>
                <w:rFonts w:ascii="Times New Roman" w:hAnsi="Times New Roman"/>
                <w:sz w:val="24"/>
                <w:szCs w:val="24"/>
              </w:rPr>
            </w:pPr>
            <w:r w:rsidRPr="00D21D46">
              <w:rPr>
                <w:rFonts w:ascii="Times New Roman" w:hAnsi="Times New Roman"/>
                <w:bCs/>
                <w:sz w:val="24"/>
                <w:szCs w:val="24"/>
              </w:rPr>
              <w:t>Ielas apgaismojuma stabu ar betona pamatni iegāde</w:t>
            </w:r>
          </w:p>
        </w:tc>
      </w:tr>
      <w:tr w:rsidR="00EE6E50" w:rsidRPr="00574290" w14:paraId="49B5F746" w14:textId="77777777" w:rsidTr="003340AE">
        <w:tc>
          <w:tcPr>
            <w:tcW w:w="3823" w:type="dxa"/>
          </w:tcPr>
          <w:p w14:paraId="47B4F5A7" w14:textId="77777777" w:rsidR="00EE6E50" w:rsidRPr="00574290" w:rsidRDefault="00EE6E50" w:rsidP="003340AE">
            <w:pPr>
              <w:rPr>
                <w:rFonts w:ascii="Times New Roman" w:hAnsi="Times New Roman"/>
                <w:b/>
                <w:sz w:val="24"/>
                <w:szCs w:val="24"/>
              </w:rPr>
            </w:pPr>
            <w:r w:rsidRPr="00574290">
              <w:rPr>
                <w:rFonts w:ascii="Times New Roman" w:hAnsi="Times New Roman"/>
                <w:b/>
                <w:sz w:val="24"/>
                <w:szCs w:val="24"/>
              </w:rPr>
              <w:t>Piedāvājumu vērtēšanas kritēriji, to īpatsvars</w:t>
            </w:r>
          </w:p>
        </w:tc>
        <w:tc>
          <w:tcPr>
            <w:tcW w:w="5304" w:type="dxa"/>
          </w:tcPr>
          <w:p w14:paraId="0440EC4D" w14:textId="542A62B6" w:rsidR="00EE6E50" w:rsidRPr="00EE6E50" w:rsidRDefault="00EE6E50" w:rsidP="003340AE">
            <w:pPr>
              <w:rPr>
                <w:rFonts w:ascii="Times New Roman" w:hAnsi="Times New Roman"/>
                <w:sz w:val="24"/>
                <w:szCs w:val="24"/>
              </w:rPr>
            </w:pPr>
            <w:r w:rsidRPr="00EE6E50">
              <w:rPr>
                <w:rFonts w:ascii="Times New Roman" w:hAnsi="Times New Roman"/>
                <w:sz w:val="24"/>
                <w:szCs w:val="24"/>
              </w:rPr>
              <w:t>Par saimnieciski visizdevīgāko piedāvājumu tiks atzīts piedāvājums ar viszemāko cenu (EUR bez PVN)</w:t>
            </w:r>
          </w:p>
        </w:tc>
      </w:tr>
      <w:tr w:rsidR="00EE6E50" w:rsidRPr="00574290" w14:paraId="0FC0DCF8" w14:textId="77777777" w:rsidTr="003340AE">
        <w:tc>
          <w:tcPr>
            <w:tcW w:w="3823" w:type="dxa"/>
          </w:tcPr>
          <w:p w14:paraId="64DC2633" w14:textId="77777777" w:rsidR="00EE6E50" w:rsidRPr="00574290" w:rsidRDefault="00EE6E50" w:rsidP="003340AE">
            <w:pPr>
              <w:rPr>
                <w:rFonts w:ascii="Times New Roman" w:hAnsi="Times New Roman"/>
                <w:b/>
                <w:sz w:val="24"/>
                <w:szCs w:val="24"/>
              </w:rPr>
            </w:pPr>
            <w:r w:rsidRPr="00574290">
              <w:rPr>
                <w:rFonts w:ascii="Times New Roman" w:hAnsi="Times New Roman"/>
                <w:b/>
                <w:sz w:val="24"/>
                <w:szCs w:val="24"/>
              </w:rPr>
              <w:t>Piedāvājuma iesniegšanas termiņš</w:t>
            </w:r>
          </w:p>
        </w:tc>
        <w:tc>
          <w:tcPr>
            <w:tcW w:w="5304" w:type="dxa"/>
          </w:tcPr>
          <w:p w14:paraId="6CB25056" w14:textId="1FC6ED1E" w:rsidR="00EE6E50" w:rsidRPr="00255F20" w:rsidRDefault="00EE6E50" w:rsidP="00D21D46">
            <w:pPr>
              <w:rPr>
                <w:rFonts w:ascii="Times New Roman" w:hAnsi="Times New Roman"/>
                <w:b/>
                <w:bCs/>
                <w:sz w:val="24"/>
                <w:szCs w:val="24"/>
              </w:rPr>
            </w:pPr>
            <w:r w:rsidRPr="00255F20">
              <w:rPr>
                <w:rFonts w:ascii="Times New Roman" w:hAnsi="Times New Roman"/>
                <w:b/>
                <w:bCs/>
                <w:sz w:val="24"/>
                <w:szCs w:val="24"/>
              </w:rPr>
              <w:t>Līdz 202</w:t>
            </w:r>
            <w:r w:rsidR="00E34DBE">
              <w:rPr>
                <w:rFonts w:ascii="Times New Roman" w:hAnsi="Times New Roman"/>
                <w:b/>
                <w:bCs/>
                <w:sz w:val="24"/>
                <w:szCs w:val="24"/>
              </w:rPr>
              <w:t>4</w:t>
            </w:r>
            <w:r w:rsidRPr="00255F20">
              <w:rPr>
                <w:rFonts w:ascii="Times New Roman" w:hAnsi="Times New Roman"/>
                <w:b/>
                <w:bCs/>
                <w:sz w:val="24"/>
                <w:szCs w:val="24"/>
              </w:rPr>
              <w:t xml:space="preserve">.gada </w:t>
            </w:r>
            <w:r w:rsidR="006579D6">
              <w:rPr>
                <w:rFonts w:ascii="Times New Roman" w:hAnsi="Times New Roman"/>
                <w:b/>
                <w:bCs/>
                <w:sz w:val="24"/>
                <w:szCs w:val="24"/>
              </w:rPr>
              <w:t>1</w:t>
            </w:r>
            <w:r w:rsidR="009B1CF3">
              <w:rPr>
                <w:rFonts w:ascii="Times New Roman" w:hAnsi="Times New Roman"/>
                <w:b/>
                <w:bCs/>
                <w:sz w:val="24"/>
                <w:szCs w:val="24"/>
              </w:rPr>
              <w:t>6</w:t>
            </w:r>
            <w:r w:rsidR="00245883">
              <w:rPr>
                <w:rFonts w:ascii="Times New Roman" w:hAnsi="Times New Roman"/>
                <w:b/>
                <w:bCs/>
                <w:sz w:val="24"/>
                <w:szCs w:val="24"/>
              </w:rPr>
              <w:t xml:space="preserve">. </w:t>
            </w:r>
            <w:r w:rsidR="00D21D46">
              <w:rPr>
                <w:rFonts w:ascii="Times New Roman" w:hAnsi="Times New Roman"/>
                <w:b/>
                <w:bCs/>
                <w:sz w:val="24"/>
                <w:szCs w:val="24"/>
              </w:rPr>
              <w:t>septembri</w:t>
            </w:r>
            <w:r w:rsidR="00245883">
              <w:rPr>
                <w:rFonts w:ascii="Times New Roman" w:hAnsi="Times New Roman"/>
                <w:b/>
                <w:bCs/>
                <w:sz w:val="24"/>
                <w:szCs w:val="24"/>
              </w:rPr>
              <w:t>m</w:t>
            </w:r>
            <w:r w:rsidRPr="00255F20">
              <w:rPr>
                <w:rFonts w:ascii="Times New Roman" w:hAnsi="Times New Roman"/>
                <w:b/>
                <w:bCs/>
                <w:sz w:val="24"/>
                <w:szCs w:val="24"/>
              </w:rPr>
              <w:t xml:space="preserve"> plkst. 1</w:t>
            </w:r>
            <w:r w:rsidR="004A432B">
              <w:rPr>
                <w:rFonts w:ascii="Times New Roman" w:hAnsi="Times New Roman"/>
                <w:b/>
                <w:bCs/>
                <w:sz w:val="24"/>
                <w:szCs w:val="24"/>
              </w:rPr>
              <w:t>2</w:t>
            </w:r>
            <w:r w:rsidRPr="00255F20">
              <w:rPr>
                <w:rFonts w:ascii="Times New Roman" w:hAnsi="Times New Roman"/>
                <w:b/>
                <w:bCs/>
                <w:sz w:val="24"/>
                <w:szCs w:val="24"/>
              </w:rPr>
              <w:t>:00</w:t>
            </w:r>
          </w:p>
        </w:tc>
      </w:tr>
      <w:tr w:rsidR="00EE6E50" w:rsidRPr="00574290" w14:paraId="72F17A09" w14:textId="77777777" w:rsidTr="003340AE">
        <w:tc>
          <w:tcPr>
            <w:tcW w:w="3823" w:type="dxa"/>
          </w:tcPr>
          <w:p w14:paraId="74E9D4F5" w14:textId="77777777" w:rsidR="00EE6E50" w:rsidRPr="00574290" w:rsidRDefault="00EE6E50" w:rsidP="003340AE">
            <w:pPr>
              <w:rPr>
                <w:rFonts w:ascii="Times New Roman" w:hAnsi="Times New Roman"/>
                <w:b/>
                <w:sz w:val="24"/>
                <w:szCs w:val="24"/>
              </w:rPr>
            </w:pPr>
            <w:r w:rsidRPr="00574290">
              <w:rPr>
                <w:rFonts w:ascii="Times New Roman" w:hAnsi="Times New Roman"/>
                <w:b/>
                <w:sz w:val="24"/>
                <w:szCs w:val="24"/>
              </w:rPr>
              <w:t>Tirgus izpētes metode</w:t>
            </w:r>
          </w:p>
        </w:tc>
        <w:tc>
          <w:tcPr>
            <w:tcW w:w="5304" w:type="dxa"/>
          </w:tcPr>
          <w:p w14:paraId="499BA40E" w14:textId="690449C5" w:rsidR="00EE6E50" w:rsidRPr="00D305BB" w:rsidRDefault="000053FB" w:rsidP="003340AE">
            <w:pPr>
              <w:rPr>
                <w:rFonts w:ascii="Times New Roman" w:hAnsi="Times New Roman"/>
                <w:bCs/>
                <w:sz w:val="24"/>
                <w:szCs w:val="24"/>
              </w:rPr>
            </w:pPr>
            <w:r>
              <w:rPr>
                <w:rFonts w:ascii="Times New Roman" w:hAnsi="Times New Roman"/>
                <w:bCs/>
                <w:sz w:val="24"/>
                <w:szCs w:val="24"/>
              </w:rPr>
              <w:t>Rakstiski</w:t>
            </w:r>
          </w:p>
        </w:tc>
      </w:tr>
    </w:tbl>
    <w:p w14:paraId="34E39A04" w14:textId="77777777" w:rsidR="00EE6E50" w:rsidRDefault="00EE6E50" w:rsidP="00A9745D">
      <w:pPr>
        <w:tabs>
          <w:tab w:val="right" w:pos="9356"/>
        </w:tabs>
        <w:spacing w:after="0" w:line="240" w:lineRule="auto"/>
        <w:rPr>
          <w:rFonts w:ascii="Times New Roman" w:hAnsi="Times New Roman" w:cs="Times New Roman"/>
          <w:b/>
          <w:sz w:val="24"/>
          <w:szCs w:val="24"/>
        </w:rPr>
      </w:pPr>
    </w:p>
    <w:p w14:paraId="1A9850EA" w14:textId="77777777" w:rsidR="00EE6E50" w:rsidRPr="007C60F0" w:rsidRDefault="00EE6E50" w:rsidP="00A9745D">
      <w:pPr>
        <w:tabs>
          <w:tab w:val="right" w:pos="9356"/>
        </w:tabs>
        <w:spacing w:after="0" w:line="240" w:lineRule="auto"/>
        <w:rPr>
          <w:rFonts w:ascii="Times New Roman" w:hAnsi="Times New Roman" w:cs="Times New Roman"/>
          <w:b/>
          <w:sz w:val="24"/>
          <w:szCs w:val="24"/>
        </w:rPr>
      </w:pPr>
      <w:r w:rsidRPr="00574290">
        <w:rPr>
          <w:rFonts w:ascii="Times New Roman" w:hAnsi="Times New Roman" w:cs="Times New Roman"/>
          <w:b/>
          <w:sz w:val="24"/>
          <w:szCs w:val="24"/>
        </w:rPr>
        <w:t xml:space="preserve">Informācija par </w:t>
      </w:r>
      <w:r>
        <w:rPr>
          <w:rFonts w:ascii="Times New Roman" w:hAnsi="Times New Roman" w:cs="Times New Roman"/>
          <w:b/>
          <w:sz w:val="24"/>
          <w:szCs w:val="24"/>
        </w:rPr>
        <w:t>Pretendentu</w:t>
      </w:r>
      <w:r w:rsidRPr="00574290">
        <w:rPr>
          <w:rFonts w:ascii="Times New Roman" w:hAnsi="Times New Roman" w:cs="Times New Roman"/>
          <w:b/>
          <w:sz w:val="24"/>
          <w:szCs w:val="24"/>
        </w:rPr>
        <w:t xml:space="preserve">: </w:t>
      </w:r>
    </w:p>
    <w:tbl>
      <w:tblPr>
        <w:tblW w:w="8222" w:type="dxa"/>
        <w:tblInd w:w="-10" w:type="dxa"/>
        <w:tblLook w:val="04A0" w:firstRow="1" w:lastRow="0" w:firstColumn="1" w:lastColumn="0" w:noHBand="0" w:noVBand="1"/>
      </w:tblPr>
      <w:tblGrid>
        <w:gridCol w:w="2977"/>
        <w:gridCol w:w="5245"/>
      </w:tblGrid>
      <w:tr w:rsidR="00EE6E50" w:rsidRPr="007B4BEC" w14:paraId="6A0596E9" w14:textId="77777777" w:rsidTr="00581B88">
        <w:trPr>
          <w:trHeight w:val="20"/>
        </w:trPr>
        <w:tc>
          <w:tcPr>
            <w:tcW w:w="2977" w:type="dxa"/>
            <w:tcBorders>
              <w:top w:val="single" w:sz="8" w:space="0" w:color="auto"/>
              <w:left w:val="single" w:sz="8" w:space="0" w:color="auto"/>
              <w:bottom w:val="single" w:sz="8" w:space="0" w:color="auto"/>
              <w:right w:val="single" w:sz="8" w:space="0" w:color="auto"/>
            </w:tcBorders>
          </w:tcPr>
          <w:p w14:paraId="6064E318" w14:textId="77777777" w:rsidR="00EE6E50" w:rsidRPr="007B4BEC" w:rsidRDefault="00EE6E50" w:rsidP="003340AE">
            <w:pPr>
              <w:spacing w:after="0" w:line="276" w:lineRule="auto"/>
              <w:rPr>
                <w:rFonts w:ascii="Times New Roman" w:eastAsia="Times New Roman" w:hAnsi="Times New Roman" w:cs="Times New Roman"/>
                <w:b/>
                <w:bCs/>
                <w:color w:val="000000"/>
                <w:sz w:val="24"/>
                <w:szCs w:val="24"/>
              </w:rPr>
            </w:pPr>
            <w:r w:rsidRPr="007B4BEC">
              <w:rPr>
                <w:rFonts w:ascii="Times New Roman" w:eastAsia="Times New Roman" w:hAnsi="Times New Roman" w:cs="Times New Roman"/>
                <w:b/>
                <w:bCs/>
                <w:color w:val="000000"/>
                <w:sz w:val="24"/>
                <w:szCs w:val="24"/>
              </w:rPr>
              <w:t>Pretendenta nosaukums</w:t>
            </w:r>
          </w:p>
        </w:tc>
        <w:tc>
          <w:tcPr>
            <w:tcW w:w="5245" w:type="dxa"/>
            <w:tcBorders>
              <w:top w:val="single" w:sz="8" w:space="0" w:color="auto"/>
              <w:left w:val="nil"/>
              <w:bottom w:val="single" w:sz="8" w:space="0" w:color="auto"/>
              <w:right w:val="single" w:sz="8" w:space="0" w:color="auto"/>
            </w:tcBorders>
          </w:tcPr>
          <w:p w14:paraId="1968F181" w14:textId="77777777" w:rsidR="00EE6E50" w:rsidRPr="007B4BEC" w:rsidRDefault="00EE6E50" w:rsidP="003340AE">
            <w:pPr>
              <w:spacing w:after="0" w:line="276" w:lineRule="auto"/>
              <w:jc w:val="both"/>
              <w:rPr>
                <w:rFonts w:ascii="Times New Roman" w:eastAsia="Times New Roman" w:hAnsi="Times New Roman" w:cs="Times New Roman"/>
                <w:color w:val="000000"/>
                <w:sz w:val="24"/>
                <w:szCs w:val="24"/>
              </w:rPr>
            </w:pPr>
          </w:p>
        </w:tc>
      </w:tr>
      <w:tr w:rsidR="00EE6E50" w:rsidRPr="007B4BEC" w14:paraId="34ECB2B5" w14:textId="77777777" w:rsidTr="00581B88">
        <w:trPr>
          <w:trHeight w:val="20"/>
        </w:trPr>
        <w:tc>
          <w:tcPr>
            <w:tcW w:w="2977" w:type="dxa"/>
            <w:tcBorders>
              <w:top w:val="nil"/>
              <w:left w:val="single" w:sz="8" w:space="0" w:color="auto"/>
              <w:bottom w:val="single" w:sz="8" w:space="0" w:color="auto"/>
              <w:right w:val="single" w:sz="8" w:space="0" w:color="auto"/>
            </w:tcBorders>
          </w:tcPr>
          <w:p w14:paraId="737B598F" w14:textId="77777777" w:rsidR="00EE6E50" w:rsidRPr="007B4BEC" w:rsidRDefault="00EE6E50" w:rsidP="003340AE">
            <w:pPr>
              <w:spacing w:after="0" w:line="276" w:lineRule="auto"/>
              <w:jc w:val="both"/>
              <w:rPr>
                <w:rFonts w:ascii="Times New Roman" w:eastAsia="Times New Roman" w:hAnsi="Times New Roman" w:cs="Times New Roman"/>
                <w:b/>
                <w:bCs/>
                <w:color w:val="000000"/>
                <w:sz w:val="24"/>
                <w:szCs w:val="24"/>
              </w:rPr>
            </w:pPr>
            <w:r w:rsidRPr="007B4BEC">
              <w:rPr>
                <w:rFonts w:ascii="Times New Roman" w:eastAsia="Times New Roman" w:hAnsi="Times New Roman" w:cs="Times New Roman"/>
                <w:b/>
                <w:bCs/>
                <w:color w:val="000000"/>
                <w:sz w:val="24"/>
                <w:szCs w:val="24"/>
              </w:rPr>
              <w:t>Reģistrācijas numurs</w:t>
            </w:r>
          </w:p>
        </w:tc>
        <w:tc>
          <w:tcPr>
            <w:tcW w:w="5245" w:type="dxa"/>
            <w:tcBorders>
              <w:top w:val="nil"/>
              <w:left w:val="nil"/>
              <w:bottom w:val="single" w:sz="8" w:space="0" w:color="auto"/>
              <w:right w:val="single" w:sz="8" w:space="0" w:color="auto"/>
            </w:tcBorders>
          </w:tcPr>
          <w:p w14:paraId="5E27B8E3" w14:textId="77777777" w:rsidR="00EE6E50" w:rsidRPr="007B4BEC" w:rsidRDefault="00EE6E50" w:rsidP="003340AE">
            <w:pPr>
              <w:spacing w:after="0" w:line="276" w:lineRule="auto"/>
              <w:jc w:val="both"/>
              <w:rPr>
                <w:rFonts w:ascii="Times New Roman" w:eastAsia="Times New Roman" w:hAnsi="Times New Roman" w:cs="Times New Roman"/>
                <w:color w:val="000000"/>
                <w:sz w:val="24"/>
                <w:szCs w:val="24"/>
              </w:rPr>
            </w:pPr>
          </w:p>
        </w:tc>
      </w:tr>
      <w:tr w:rsidR="00EE6E50" w:rsidRPr="007B4BEC" w14:paraId="1934B178" w14:textId="77777777" w:rsidTr="00581B88">
        <w:trPr>
          <w:trHeight w:val="20"/>
        </w:trPr>
        <w:tc>
          <w:tcPr>
            <w:tcW w:w="2977" w:type="dxa"/>
            <w:tcBorders>
              <w:top w:val="nil"/>
              <w:left w:val="single" w:sz="8" w:space="0" w:color="auto"/>
              <w:bottom w:val="single" w:sz="8" w:space="0" w:color="auto"/>
              <w:right w:val="single" w:sz="8" w:space="0" w:color="auto"/>
            </w:tcBorders>
          </w:tcPr>
          <w:p w14:paraId="7790A636" w14:textId="77777777" w:rsidR="00EE6E50" w:rsidRPr="007B4BEC" w:rsidRDefault="00EE6E50" w:rsidP="003340AE">
            <w:pPr>
              <w:spacing w:after="0" w:line="276" w:lineRule="auto"/>
              <w:jc w:val="both"/>
              <w:rPr>
                <w:rFonts w:ascii="Times New Roman" w:eastAsia="Times New Roman" w:hAnsi="Times New Roman" w:cs="Times New Roman"/>
                <w:b/>
                <w:bCs/>
                <w:color w:val="000000"/>
                <w:sz w:val="24"/>
                <w:szCs w:val="24"/>
              </w:rPr>
            </w:pPr>
            <w:r w:rsidRPr="007B4BEC">
              <w:rPr>
                <w:rFonts w:ascii="Times New Roman" w:eastAsia="Times New Roman" w:hAnsi="Times New Roman" w:cs="Times New Roman"/>
                <w:b/>
                <w:bCs/>
                <w:color w:val="000000"/>
                <w:sz w:val="24"/>
                <w:szCs w:val="24"/>
              </w:rPr>
              <w:t>Juridiskā adrese</w:t>
            </w:r>
          </w:p>
        </w:tc>
        <w:tc>
          <w:tcPr>
            <w:tcW w:w="5245" w:type="dxa"/>
            <w:tcBorders>
              <w:top w:val="nil"/>
              <w:left w:val="nil"/>
              <w:bottom w:val="single" w:sz="8" w:space="0" w:color="auto"/>
              <w:right w:val="single" w:sz="8" w:space="0" w:color="auto"/>
            </w:tcBorders>
          </w:tcPr>
          <w:p w14:paraId="03456B5E" w14:textId="77777777" w:rsidR="00EE6E50" w:rsidRPr="007B4BEC" w:rsidRDefault="00EE6E50" w:rsidP="003340AE">
            <w:pPr>
              <w:spacing w:after="0" w:line="276" w:lineRule="auto"/>
              <w:jc w:val="both"/>
              <w:rPr>
                <w:rFonts w:ascii="Times New Roman" w:eastAsia="Times New Roman" w:hAnsi="Times New Roman" w:cs="Times New Roman"/>
                <w:color w:val="000000"/>
                <w:sz w:val="24"/>
                <w:szCs w:val="24"/>
              </w:rPr>
            </w:pPr>
          </w:p>
        </w:tc>
      </w:tr>
      <w:tr w:rsidR="00EE6E50" w:rsidRPr="007B4BEC" w14:paraId="7C70F6F2" w14:textId="77777777" w:rsidTr="00581B88">
        <w:trPr>
          <w:trHeight w:val="20"/>
        </w:trPr>
        <w:tc>
          <w:tcPr>
            <w:tcW w:w="2977" w:type="dxa"/>
            <w:tcBorders>
              <w:top w:val="nil"/>
              <w:left w:val="single" w:sz="8" w:space="0" w:color="auto"/>
              <w:bottom w:val="single" w:sz="8" w:space="0" w:color="auto"/>
              <w:right w:val="single" w:sz="8" w:space="0" w:color="auto"/>
            </w:tcBorders>
          </w:tcPr>
          <w:p w14:paraId="1589048B" w14:textId="77777777" w:rsidR="00EE6E50" w:rsidRPr="007B4BEC" w:rsidRDefault="00EE6E50" w:rsidP="003340AE">
            <w:pPr>
              <w:spacing w:after="0" w:line="276" w:lineRule="auto"/>
              <w:jc w:val="both"/>
              <w:rPr>
                <w:rFonts w:ascii="Times New Roman" w:eastAsia="Times New Roman" w:hAnsi="Times New Roman" w:cs="Times New Roman"/>
                <w:b/>
                <w:bCs/>
                <w:color w:val="000000"/>
                <w:sz w:val="24"/>
                <w:szCs w:val="24"/>
              </w:rPr>
            </w:pPr>
            <w:r w:rsidRPr="007B4BEC">
              <w:rPr>
                <w:rFonts w:ascii="Times New Roman" w:eastAsia="Times New Roman" w:hAnsi="Times New Roman" w:cs="Times New Roman"/>
                <w:b/>
                <w:bCs/>
                <w:color w:val="000000"/>
                <w:sz w:val="24"/>
                <w:szCs w:val="24"/>
              </w:rPr>
              <w:t>Korespondences adrese</w:t>
            </w:r>
          </w:p>
        </w:tc>
        <w:tc>
          <w:tcPr>
            <w:tcW w:w="5245" w:type="dxa"/>
            <w:tcBorders>
              <w:top w:val="nil"/>
              <w:left w:val="nil"/>
              <w:bottom w:val="single" w:sz="8" w:space="0" w:color="auto"/>
              <w:right w:val="single" w:sz="8" w:space="0" w:color="auto"/>
            </w:tcBorders>
          </w:tcPr>
          <w:p w14:paraId="447FF89A" w14:textId="77777777" w:rsidR="00EE6E50" w:rsidRPr="007B4BEC" w:rsidRDefault="00EE6E50" w:rsidP="003340AE">
            <w:pPr>
              <w:spacing w:after="0" w:line="276" w:lineRule="auto"/>
              <w:jc w:val="both"/>
              <w:rPr>
                <w:rFonts w:ascii="Times New Roman" w:eastAsia="Times New Roman" w:hAnsi="Times New Roman" w:cs="Times New Roman"/>
                <w:color w:val="000000"/>
                <w:sz w:val="24"/>
                <w:szCs w:val="24"/>
              </w:rPr>
            </w:pPr>
          </w:p>
        </w:tc>
      </w:tr>
      <w:tr w:rsidR="00EE6E50" w:rsidRPr="007B4BEC" w14:paraId="348C5861" w14:textId="77777777" w:rsidTr="00581B88">
        <w:trPr>
          <w:trHeight w:val="20"/>
        </w:trPr>
        <w:tc>
          <w:tcPr>
            <w:tcW w:w="2977" w:type="dxa"/>
            <w:tcBorders>
              <w:top w:val="nil"/>
              <w:left w:val="single" w:sz="8" w:space="0" w:color="auto"/>
              <w:bottom w:val="single" w:sz="8" w:space="0" w:color="auto"/>
              <w:right w:val="single" w:sz="8" w:space="0" w:color="auto"/>
            </w:tcBorders>
          </w:tcPr>
          <w:p w14:paraId="14BE9B4D" w14:textId="77777777" w:rsidR="00EE6E50" w:rsidRPr="007B4BEC" w:rsidRDefault="00EE6E50" w:rsidP="003340AE">
            <w:pPr>
              <w:spacing w:after="0" w:line="276" w:lineRule="auto"/>
              <w:jc w:val="both"/>
              <w:rPr>
                <w:rFonts w:ascii="Times New Roman" w:eastAsia="Times New Roman" w:hAnsi="Times New Roman" w:cs="Times New Roman"/>
                <w:b/>
                <w:bCs/>
                <w:color w:val="000000"/>
                <w:sz w:val="24"/>
                <w:szCs w:val="24"/>
              </w:rPr>
            </w:pPr>
            <w:r w:rsidRPr="007B4BEC">
              <w:rPr>
                <w:rFonts w:ascii="Times New Roman" w:eastAsia="Times New Roman" w:hAnsi="Times New Roman" w:cs="Times New Roman"/>
                <w:b/>
                <w:bCs/>
                <w:color w:val="000000"/>
                <w:sz w:val="24"/>
                <w:szCs w:val="24"/>
              </w:rPr>
              <w:t>Bankas nosaukums</w:t>
            </w:r>
          </w:p>
        </w:tc>
        <w:tc>
          <w:tcPr>
            <w:tcW w:w="5245" w:type="dxa"/>
            <w:tcBorders>
              <w:top w:val="nil"/>
              <w:left w:val="nil"/>
              <w:bottom w:val="single" w:sz="8" w:space="0" w:color="auto"/>
              <w:right w:val="single" w:sz="8" w:space="0" w:color="auto"/>
            </w:tcBorders>
          </w:tcPr>
          <w:p w14:paraId="6F589656" w14:textId="77777777" w:rsidR="00EE6E50" w:rsidRPr="007B4BEC" w:rsidRDefault="00EE6E50" w:rsidP="003340AE">
            <w:pPr>
              <w:spacing w:after="0" w:line="276" w:lineRule="auto"/>
              <w:jc w:val="both"/>
              <w:rPr>
                <w:rFonts w:ascii="Times New Roman" w:eastAsia="Times New Roman" w:hAnsi="Times New Roman" w:cs="Times New Roman"/>
                <w:color w:val="000000"/>
                <w:sz w:val="24"/>
                <w:szCs w:val="24"/>
              </w:rPr>
            </w:pPr>
          </w:p>
        </w:tc>
      </w:tr>
      <w:tr w:rsidR="00EE6E50" w:rsidRPr="007B4BEC" w14:paraId="7F7D1E12" w14:textId="77777777" w:rsidTr="00581B88">
        <w:trPr>
          <w:trHeight w:val="20"/>
        </w:trPr>
        <w:tc>
          <w:tcPr>
            <w:tcW w:w="2977" w:type="dxa"/>
            <w:tcBorders>
              <w:top w:val="nil"/>
              <w:left w:val="single" w:sz="8" w:space="0" w:color="auto"/>
              <w:bottom w:val="single" w:sz="8" w:space="0" w:color="auto"/>
              <w:right w:val="single" w:sz="8" w:space="0" w:color="auto"/>
            </w:tcBorders>
          </w:tcPr>
          <w:p w14:paraId="072753E3" w14:textId="77777777" w:rsidR="00EE6E50" w:rsidRPr="007B4BEC" w:rsidRDefault="00EE6E50" w:rsidP="003340AE">
            <w:pPr>
              <w:spacing w:after="0" w:line="276" w:lineRule="auto"/>
              <w:jc w:val="both"/>
              <w:rPr>
                <w:rFonts w:ascii="Times New Roman" w:eastAsia="Times New Roman" w:hAnsi="Times New Roman" w:cs="Times New Roman"/>
                <w:b/>
                <w:bCs/>
                <w:color w:val="000000"/>
                <w:sz w:val="24"/>
                <w:szCs w:val="24"/>
              </w:rPr>
            </w:pPr>
            <w:r w:rsidRPr="007B4BEC">
              <w:rPr>
                <w:rFonts w:ascii="Times New Roman" w:eastAsia="Times New Roman" w:hAnsi="Times New Roman" w:cs="Times New Roman"/>
                <w:b/>
                <w:bCs/>
                <w:color w:val="000000"/>
                <w:sz w:val="24"/>
                <w:szCs w:val="24"/>
              </w:rPr>
              <w:t>Bankas kods</w:t>
            </w:r>
          </w:p>
        </w:tc>
        <w:tc>
          <w:tcPr>
            <w:tcW w:w="5245" w:type="dxa"/>
            <w:tcBorders>
              <w:top w:val="nil"/>
              <w:left w:val="nil"/>
              <w:bottom w:val="single" w:sz="8" w:space="0" w:color="auto"/>
              <w:right w:val="single" w:sz="8" w:space="0" w:color="auto"/>
            </w:tcBorders>
          </w:tcPr>
          <w:p w14:paraId="0AC9EC5B" w14:textId="77777777" w:rsidR="00EE6E50" w:rsidRPr="007B4BEC" w:rsidRDefault="00EE6E50" w:rsidP="003340AE">
            <w:pPr>
              <w:spacing w:after="0" w:line="276" w:lineRule="auto"/>
              <w:jc w:val="both"/>
              <w:rPr>
                <w:rFonts w:ascii="Times New Roman" w:eastAsia="Times New Roman" w:hAnsi="Times New Roman" w:cs="Times New Roman"/>
                <w:color w:val="000000"/>
                <w:sz w:val="24"/>
                <w:szCs w:val="24"/>
              </w:rPr>
            </w:pPr>
          </w:p>
        </w:tc>
      </w:tr>
      <w:tr w:rsidR="00EE6E50" w:rsidRPr="007B4BEC" w14:paraId="38ECDF94" w14:textId="77777777" w:rsidTr="00581B88">
        <w:trPr>
          <w:trHeight w:val="20"/>
        </w:trPr>
        <w:tc>
          <w:tcPr>
            <w:tcW w:w="2977" w:type="dxa"/>
            <w:tcBorders>
              <w:top w:val="nil"/>
              <w:left w:val="single" w:sz="8" w:space="0" w:color="auto"/>
              <w:bottom w:val="single" w:sz="8" w:space="0" w:color="auto"/>
              <w:right w:val="single" w:sz="8" w:space="0" w:color="auto"/>
            </w:tcBorders>
          </w:tcPr>
          <w:p w14:paraId="7DF78F86" w14:textId="77777777" w:rsidR="00EE6E50" w:rsidRPr="007B4BEC" w:rsidRDefault="00EE6E50" w:rsidP="003340AE">
            <w:pPr>
              <w:spacing w:after="0" w:line="276" w:lineRule="auto"/>
              <w:jc w:val="both"/>
              <w:rPr>
                <w:rFonts w:ascii="Times New Roman" w:eastAsia="Times New Roman" w:hAnsi="Times New Roman" w:cs="Times New Roman"/>
                <w:b/>
                <w:bCs/>
                <w:color w:val="000000"/>
                <w:sz w:val="24"/>
                <w:szCs w:val="24"/>
              </w:rPr>
            </w:pPr>
            <w:r w:rsidRPr="007B4BEC">
              <w:rPr>
                <w:rFonts w:ascii="Times New Roman" w:eastAsia="Times New Roman" w:hAnsi="Times New Roman" w:cs="Times New Roman"/>
                <w:b/>
                <w:bCs/>
                <w:color w:val="000000"/>
                <w:sz w:val="24"/>
                <w:szCs w:val="24"/>
              </w:rPr>
              <w:t>Bankas konta numurs</w:t>
            </w:r>
          </w:p>
        </w:tc>
        <w:tc>
          <w:tcPr>
            <w:tcW w:w="5245" w:type="dxa"/>
            <w:tcBorders>
              <w:top w:val="nil"/>
              <w:left w:val="nil"/>
              <w:bottom w:val="single" w:sz="8" w:space="0" w:color="auto"/>
              <w:right w:val="single" w:sz="8" w:space="0" w:color="auto"/>
            </w:tcBorders>
          </w:tcPr>
          <w:p w14:paraId="1D49F29B" w14:textId="77777777" w:rsidR="00EE6E50" w:rsidRPr="007B4BEC" w:rsidRDefault="00EE6E50" w:rsidP="003340AE">
            <w:pPr>
              <w:spacing w:after="0" w:line="276" w:lineRule="auto"/>
              <w:jc w:val="both"/>
              <w:rPr>
                <w:rFonts w:ascii="Times New Roman" w:eastAsia="Times New Roman" w:hAnsi="Times New Roman" w:cs="Times New Roman"/>
                <w:color w:val="000000"/>
                <w:sz w:val="24"/>
                <w:szCs w:val="24"/>
              </w:rPr>
            </w:pPr>
          </w:p>
        </w:tc>
      </w:tr>
      <w:tr w:rsidR="00EE6E50" w:rsidRPr="007B4BEC" w14:paraId="190E0FB1" w14:textId="77777777" w:rsidTr="00581B88">
        <w:trPr>
          <w:trHeight w:val="20"/>
        </w:trPr>
        <w:tc>
          <w:tcPr>
            <w:tcW w:w="2977" w:type="dxa"/>
            <w:tcBorders>
              <w:top w:val="nil"/>
              <w:left w:val="single" w:sz="8" w:space="0" w:color="auto"/>
              <w:bottom w:val="single" w:sz="8" w:space="0" w:color="auto"/>
              <w:right w:val="single" w:sz="8" w:space="0" w:color="auto"/>
            </w:tcBorders>
          </w:tcPr>
          <w:p w14:paraId="7249FE3D" w14:textId="77777777" w:rsidR="00EE6E50" w:rsidRPr="007B4BEC" w:rsidRDefault="00EE6E50" w:rsidP="003340AE">
            <w:pPr>
              <w:spacing w:after="0" w:line="276" w:lineRule="auto"/>
              <w:jc w:val="both"/>
              <w:rPr>
                <w:rFonts w:ascii="Times New Roman" w:eastAsia="Times New Roman" w:hAnsi="Times New Roman" w:cs="Times New Roman"/>
                <w:b/>
                <w:bCs/>
                <w:color w:val="000000"/>
                <w:sz w:val="24"/>
                <w:szCs w:val="24"/>
              </w:rPr>
            </w:pPr>
            <w:r w:rsidRPr="007B4BEC">
              <w:rPr>
                <w:rFonts w:ascii="Times New Roman" w:eastAsia="Times New Roman" w:hAnsi="Times New Roman" w:cs="Times New Roman"/>
                <w:b/>
                <w:bCs/>
                <w:color w:val="000000"/>
                <w:sz w:val="24"/>
                <w:szCs w:val="24"/>
              </w:rPr>
              <w:t>Kontaktpersona:</w:t>
            </w:r>
          </w:p>
        </w:tc>
        <w:tc>
          <w:tcPr>
            <w:tcW w:w="5245" w:type="dxa"/>
            <w:tcBorders>
              <w:top w:val="nil"/>
              <w:left w:val="nil"/>
              <w:bottom w:val="single" w:sz="8" w:space="0" w:color="auto"/>
              <w:right w:val="single" w:sz="8" w:space="0" w:color="auto"/>
            </w:tcBorders>
          </w:tcPr>
          <w:p w14:paraId="1BAB6352" w14:textId="77777777" w:rsidR="00EE6E50" w:rsidRPr="007B4BEC" w:rsidRDefault="00EE6E50" w:rsidP="003340AE">
            <w:pPr>
              <w:spacing w:after="0" w:line="276" w:lineRule="auto"/>
              <w:jc w:val="both"/>
              <w:rPr>
                <w:rFonts w:ascii="Times New Roman" w:eastAsia="Times New Roman" w:hAnsi="Times New Roman" w:cs="Times New Roman"/>
                <w:color w:val="000000"/>
                <w:sz w:val="24"/>
                <w:szCs w:val="24"/>
              </w:rPr>
            </w:pPr>
          </w:p>
        </w:tc>
      </w:tr>
      <w:tr w:rsidR="00EE6E50" w:rsidRPr="007B4BEC" w14:paraId="756ECB23" w14:textId="77777777" w:rsidTr="00581B88">
        <w:trPr>
          <w:trHeight w:val="20"/>
        </w:trPr>
        <w:tc>
          <w:tcPr>
            <w:tcW w:w="2977" w:type="dxa"/>
            <w:tcBorders>
              <w:top w:val="nil"/>
              <w:left w:val="single" w:sz="8" w:space="0" w:color="auto"/>
              <w:bottom w:val="single" w:sz="8" w:space="0" w:color="auto"/>
              <w:right w:val="single" w:sz="8" w:space="0" w:color="auto"/>
            </w:tcBorders>
          </w:tcPr>
          <w:p w14:paraId="4B7CB70B" w14:textId="77777777" w:rsidR="00EE6E50" w:rsidRPr="007B4BEC" w:rsidRDefault="00EE6E50" w:rsidP="003340AE">
            <w:pPr>
              <w:spacing w:after="0" w:line="276" w:lineRule="auto"/>
              <w:jc w:val="both"/>
              <w:rPr>
                <w:rFonts w:ascii="Times New Roman" w:eastAsia="Times New Roman" w:hAnsi="Times New Roman" w:cs="Times New Roman"/>
                <w:b/>
                <w:bCs/>
                <w:color w:val="000000"/>
                <w:sz w:val="24"/>
                <w:szCs w:val="24"/>
              </w:rPr>
            </w:pPr>
            <w:r w:rsidRPr="007B4BEC">
              <w:rPr>
                <w:rFonts w:ascii="Times New Roman" w:eastAsia="Times New Roman" w:hAnsi="Times New Roman" w:cs="Times New Roman"/>
                <w:b/>
                <w:bCs/>
                <w:color w:val="000000"/>
                <w:sz w:val="24"/>
                <w:szCs w:val="24"/>
              </w:rPr>
              <w:t>Tālruņa numurs:</w:t>
            </w:r>
          </w:p>
        </w:tc>
        <w:tc>
          <w:tcPr>
            <w:tcW w:w="5245" w:type="dxa"/>
            <w:tcBorders>
              <w:top w:val="nil"/>
              <w:left w:val="nil"/>
              <w:bottom w:val="single" w:sz="8" w:space="0" w:color="auto"/>
              <w:right w:val="single" w:sz="8" w:space="0" w:color="auto"/>
            </w:tcBorders>
          </w:tcPr>
          <w:p w14:paraId="0A86EE40" w14:textId="77777777" w:rsidR="00EE6E50" w:rsidRPr="007B4BEC" w:rsidRDefault="00EE6E50" w:rsidP="003340AE">
            <w:pPr>
              <w:spacing w:after="0" w:line="276" w:lineRule="auto"/>
              <w:jc w:val="both"/>
              <w:rPr>
                <w:rFonts w:ascii="Times New Roman" w:eastAsia="Times New Roman" w:hAnsi="Times New Roman" w:cs="Times New Roman"/>
                <w:color w:val="000000"/>
                <w:sz w:val="24"/>
                <w:szCs w:val="24"/>
              </w:rPr>
            </w:pPr>
          </w:p>
        </w:tc>
      </w:tr>
      <w:tr w:rsidR="00EE6E50" w:rsidRPr="007B4BEC" w14:paraId="03A8BB4B" w14:textId="77777777" w:rsidTr="00581B88">
        <w:trPr>
          <w:trHeight w:val="20"/>
        </w:trPr>
        <w:tc>
          <w:tcPr>
            <w:tcW w:w="2977" w:type="dxa"/>
            <w:tcBorders>
              <w:top w:val="nil"/>
              <w:left w:val="single" w:sz="8" w:space="0" w:color="auto"/>
              <w:bottom w:val="single" w:sz="4" w:space="0" w:color="auto"/>
              <w:right w:val="single" w:sz="8" w:space="0" w:color="auto"/>
            </w:tcBorders>
          </w:tcPr>
          <w:p w14:paraId="3673FF44" w14:textId="77777777" w:rsidR="00EE6E50" w:rsidRPr="007B4BEC" w:rsidRDefault="00EE6E50" w:rsidP="003340AE">
            <w:pPr>
              <w:spacing w:after="0" w:line="276" w:lineRule="auto"/>
              <w:jc w:val="both"/>
              <w:rPr>
                <w:rFonts w:ascii="Times New Roman" w:eastAsia="Times New Roman" w:hAnsi="Times New Roman" w:cs="Times New Roman"/>
                <w:b/>
                <w:bCs/>
                <w:color w:val="000000"/>
                <w:sz w:val="24"/>
                <w:szCs w:val="24"/>
              </w:rPr>
            </w:pPr>
            <w:r w:rsidRPr="007B4BEC">
              <w:rPr>
                <w:rFonts w:ascii="Times New Roman" w:eastAsia="Times New Roman" w:hAnsi="Times New Roman" w:cs="Times New Roman"/>
                <w:b/>
                <w:bCs/>
                <w:color w:val="000000"/>
                <w:sz w:val="24"/>
                <w:szCs w:val="24"/>
              </w:rPr>
              <w:t>E-pasta adrese:</w:t>
            </w:r>
          </w:p>
        </w:tc>
        <w:tc>
          <w:tcPr>
            <w:tcW w:w="5245" w:type="dxa"/>
            <w:tcBorders>
              <w:top w:val="nil"/>
              <w:left w:val="nil"/>
              <w:bottom w:val="single" w:sz="4" w:space="0" w:color="auto"/>
              <w:right w:val="single" w:sz="8" w:space="0" w:color="auto"/>
            </w:tcBorders>
          </w:tcPr>
          <w:p w14:paraId="1B14AFCB" w14:textId="77777777" w:rsidR="00EE6E50" w:rsidRPr="007B4BEC" w:rsidRDefault="00EE6E50" w:rsidP="003340AE">
            <w:pPr>
              <w:spacing w:after="0" w:line="276" w:lineRule="auto"/>
              <w:jc w:val="both"/>
              <w:rPr>
                <w:rFonts w:ascii="Times New Roman" w:eastAsia="Times New Roman" w:hAnsi="Times New Roman" w:cs="Times New Roman"/>
                <w:color w:val="000000"/>
                <w:sz w:val="24"/>
                <w:szCs w:val="24"/>
              </w:rPr>
            </w:pPr>
          </w:p>
        </w:tc>
      </w:tr>
    </w:tbl>
    <w:p w14:paraId="7D365CBE" w14:textId="77777777" w:rsidR="00A9745D" w:rsidRDefault="00A9745D" w:rsidP="00EE6E50">
      <w:pPr>
        <w:tabs>
          <w:tab w:val="right" w:pos="9356"/>
        </w:tabs>
        <w:rPr>
          <w:rFonts w:ascii="Times New Roman" w:hAnsi="Times New Roman" w:cs="Times New Roman"/>
          <w:b/>
          <w:sz w:val="24"/>
          <w:szCs w:val="24"/>
        </w:rPr>
      </w:pPr>
    </w:p>
    <w:p w14:paraId="75AB9D65" w14:textId="77777777" w:rsidR="00EE6E50" w:rsidRDefault="00EE6E50" w:rsidP="00EE6E50">
      <w:pPr>
        <w:tabs>
          <w:tab w:val="right" w:pos="9356"/>
        </w:tabs>
        <w:rPr>
          <w:rFonts w:ascii="Times New Roman" w:hAnsi="Times New Roman" w:cs="Times New Roman"/>
          <w:b/>
          <w:sz w:val="24"/>
          <w:szCs w:val="24"/>
        </w:rPr>
      </w:pPr>
      <w:r w:rsidRPr="00574290">
        <w:rPr>
          <w:rFonts w:ascii="Times New Roman" w:hAnsi="Times New Roman" w:cs="Times New Roman"/>
          <w:b/>
          <w:sz w:val="24"/>
          <w:szCs w:val="24"/>
        </w:rPr>
        <w:t>Informācija par piedāvājum</w:t>
      </w:r>
      <w:r>
        <w:rPr>
          <w:rFonts w:ascii="Times New Roman" w:hAnsi="Times New Roman" w:cs="Times New Roman"/>
          <w:b/>
          <w:sz w:val="24"/>
          <w:szCs w:val="24"/>
        </w:rPr>
        <w:t>u</w:t>
      </w:r>
      <w:r w:rsidRPr="00574290">
        <w:rPr>
          <w:rFonts w:ascii="Times New Roman" w:hAnsi="Times New Roman" w:cs="Times New Roman"/>
          <w:b/>
          <w:sz w:val="24"/>
          <w:szCs w:val="24"/>
        </w:rPr>
        <w:t xml:space="preserve">: </w:t>
      </w:r>
    </w:p>
    <w:tbl>
      <w:tblPr>
        <w:tblW w:w="8221" w:type="dxa"/>
        <w:tblInd w:w="-5" w:type="dxa"/>
        <w:tblLook w:val="04A0" w:firstRow="1" w:lastRow="0" w:firstColumn="1" w:lastColumn="0" w:noHBand="0" w:noVBand="1"/>
      </w:tblPr>
      <w:tblGrid>
        <w:gridCol w:w="799"/>
        <w:gridCol w:w="2462"/>
        <w:gridCol w:w="2409"/>
        <w:gridCol w:w="2551"/>
      </w:tblGrid>
      <w:tr w:rsidR="00E06C7F" w:rsidRPr="00E06C7F" w14:paraId="62B23E7E" w14:textId="77777777" w:rsidTr="00581B88">
        <w:trPr>
          <w:trHeight w:val="414"/>
        </w:trPr>
        <w:tc>
          <w:tcPr>
            <w:tcW w:w="799" w:type="dxa"/>
            <w:tcBorders>
              <w:top w:val="single" w:sz="4" w:space="0" w:color="auto"/>
              <w:left w:val="single" w:sz="4" w:space="0" w:color="auto"/>
              <w:bottom w:val="single" w:sz="4" w:space="0" w:color="auto"/>
              <w:right w:val="single" w:sz="4" w:space="0" w:color="auto"/>
            </w:tcBorders>
            <w:noWrap/>
            <w:vAlign w:val="center"/>
            <w:hideMark/>
          </w:tcPr>
          <w:p w14:paraId="0E74C895" w14:textId="77777777" w:rsidR="00E06C7F" w:rsidRPr="00E06C7F" w:rsidRDefault="00E06C7F" w:rsidP="00E06C7F">
            <w:pPr>
              <w:tabs>
                <w:tab w:val="right" w:pos="9356"/>
              </w:tabs>
              <w:rPr>
                <w:rFonts w:ascii="Times New Roman" w:hAnsi="Times New Roman" w:cs="Times New Roman"/>
                <w:b/>
                <w:bCs/>
                <w:sz w:val="24"/>
                <w:szCs w:val="24"/>
              </w:rPr>
            </w:pPr>
            <w:bookmarkStart w:id="0" w:name="_Hlk103756979"/>
            <w:r w:rsidRPr="00E06C7F">
              <w:rPr>
                <w:rFonts w:ascii="Times New Roman" w:hAnsi="Times New Roman" w:cs="Times New Roman"/>
                <w:b/>
                <w:bCs/>
                <w:sz w:val="24"/>
                <w:szCs w:val="24"/>
              </w:rPr>
              <w:t>N.p.k</w:t>
            </w:r>
          </w:p>
        </w:tc>
        <w:tc>
          <w:tcPr>
            <w:tcW w:w="2462" w:type="dxa"/>
            <w:tcBorders>
              <w:top w:val="single" w:sz="4" w:space="0" w:color="auto"/>
              <w:left w:val="nil"/>
              <w:bottom w:val="single" w:sz="4" w:space="0" w:color="auto"/>
              <w:right w:val="single" w:sz="4" w:space="0" w:color="auto"/>
            </w:tcBorders>
            <w:noWrap/>
            <w:vAlign w:val="center"/>
            <w:hideMark/>
          </w:tcPr>
          <w:p w14:paraId="313FBA3F" w14:textId="77777777" w:rsidR="00E06C7F" w:rsidRPr="00E06C7F" w:rsidRDefault="00E06C7F" w:rsidP="00E06C7F">
            <w:pPr>
              <w:tabs>
                <w:tab w:val="right" w:pos="9356"/>
              </w:tabs>
              <w:rPr>
                <w:rFonts w:ascii="Times New Roman" w:hAnsi="Times New Roman" w:cs="Times New Roman"/>
                <w:b/>
                <w:bCs/>
                <w:sz w:val="24"/>
                <w:szCs w:val="24"/>
              </w:rPr>
            </w:pPr>
            <w:r w:rsidRPr="00E06C7F">
              <w:rPr>
                <w:rFonts w:ascii="Times New Roman" w:hAnsi="Times New Roman" w:cs="Times New Roman"/>
                <w:b/>
                <w:bCs/>
                <w:sz w:val="24"/>
                <w:szCs w:val="24"/>
              </w:rPr>
              <w:t>Parametri</w:t>
            </w:r>
          </w:p>
        </w:tc>
        <w:tc>
          <w:tcPr>
            <w:tcW w:w="2409" w:type="dxa"/>
            <w:tcBorders>
              <w:top w:val="single" w:sz="4" w:space="0" w:color="auto"/>
              <w:left w:val="nil"/>
              <w:bottom w:val="single" w:sz="4" w:space="0" w:color="auto"/>
              <w:right w:val="single" w:sz="4" w:space="0" w:color="auto"/>
            </w:tcBorders>
            <w:noWrap/>
            <w:vAlign w:val="center"/>
            <w:hideMark/>
          </w:tcPr>
          <w:p w14:paraId="74D8CC9D" w14:textId="77777777" w:rsidR="00E06C7F" w:rsidRPr="00E06C7F" w:rsidRDefault="00E06C7F" w:rsidP="00E06C7F">
            <w:pPr>
              <w:tabs>
                <w:tab w:val="right" w:pos="9356"/>
              </w:tabs>
              <w:rPr>
                <w:rFonts w:ascii="Times New Roman" w:hAnsi="Times New Roman" w:cs="Times New Roman"/>
                <w:b/>
                <w:bCs/>
                <w:sz w:val="24"/>
                <w:szCs w:val="24"/>
              </w:rPr>
            </w:pPr>
            <w:r w:rsidRPr="00E06C7F">
              <w:rPr>
                <w:rFonts w:ascii="Times New Roman" w:hAnsi="Times New Roman" w:cs="Times New Roman"/>
                <w:b/>
                <w:bCs/>
                <w:sz w:val="24"/>
                <w:szCs w:val="24"/>
              </w:rPr>
              <w:t>Tehniskās prasības</w:t>
            </w:r>
          </w:p>
        </w:tc>
        <w:tc>
          <w:tcPr>
            <w:tcW w:w="2551" w:type="dxa"/>
            <w:tcBorders>
              <w:top w:val="single" w:sz="4" w:space="0" w:color="auto"/>
              <w:left w:val="nil"/>
              <w:bottom w:val="single" w:sz="4" w:space="0" w:color="auto"/>
              <w:right w:val="single" w:sz="4" w:space="0" w:color="auto"/>
            </w:tcBorders>
            <w:noWrap/>
            <w:vAlign w:val="center"/>
            <w:hideMark/>
          </w:tcPr>
          <w:p w14:paraId="3C2E990C" w14:textId="4E66F1BA" w:rsidR="00E06C7F" w:rsidRPr="00E06C7F" w:rsidRDefault="00E06C7F" w:rsidP="00E06C7F">
            <w:pPr>
              <w:tabs>
                <w:tab w:val="right" w:pos="9356"/>
              </w:tabs>
              <w:rPr>
                <w:rFonts w:ascii="Times New Roman" w:hAnsi="Times New Roman" w:cs="Times New Roman"/>
                <w:b/>
                <w:bCs/>
                <w:sz w:val="24"/>
                <w:szCs w:val="24"/>
              </w:rPr>
            </w:pPr>
            <w:r w:rsidRPr="00E06C7F">
              <w:rPr>
                <w:rFonts w:ascii="Times New Roman" w:hAnsi="Times New Roman" w:cs="Times New Roman"/>
                <w:b/>
                <w:bCs/>
                <w:sz w:val="24"/>
                <w:szCs w:val="24"/>
              </w:rPr>
              <w:t>Piedāvājums</w:t>
            </w:r>
            <w:r w:rsidR="00B94228">
              <w:rPr>
                <w:rFonts w:ascii="Times New Roman" w:hAnsi="Times New Roman" w:cs="Times New Roman"/>
                <w:b/>
                <w:bCs/>
                <w:sz w:val="24"/>
                <w:szCs w:val="24"/>
              </w:rPr>
              <w:t>, Eur</w:t>
            </w:r>
          </w:p>
        </w:tc>
      </w:tr>
      <w:tr w:rsidR="00581B88" w:rsidRPr="00E06C7F" w14:paraId="39AE222C" w14:textId="77777777" w:rsidTr="00581B88">
        <w:trPr>
          <w:trHeight w:val="238"/>
        </w:trPr>
        <w:tc>
          <w:tcPr>
            <w:tcW w:w="799" w:type="dxa"/>
            <w:tcBorders>
              <w:top w:val="single" w:sz="4" w:space="0" w:color="auto"/>
              <w:left w:val="single" w:sz="4" w:space="0" w:color="auto"/>
              <w:bottom w:val="single" w:sz="4" w:space="0" w:color="auto"/>
              <w:right w:val="single" w:sz="4" w:space="0" w:color="auto"/>
            </w:tcBorders>
            <w:noWrap/>
            <w:vAlign w:val="center"/>
          </w:tcPr>
          <w:p w14:paraId="780CCF7C" w14:textId="5E9956B6" w:rsidR="00581B88" w:rsidRDefault="00581B88" w:rsidP="00E06C7F">
            <w:pPr>
              <w:tabs>
                <w:tab w:val="right" w:pos="9356"/>
              </w:tabs>
              <w:rPr>
                <w:rFonts w:ascii="Times New Roman" w:hAnsi="Times New Roman" w:cs="Times New Roman"/>
                <w:sz w:val="24"/>
                <w:szCs w:val="24"/>
              </w:rPr>
            </w:pPr>
            <w:r>
              <w:rPr>
                <w:rFonts w:ascii="Times New Roman" w:hAnsi="Times New Roman" w:cs="Times New Roman"/>
                <w:sz w:val="24"/>
                <w:szCs w:val="24"/>
              </w:rPr>
              <w:t>1.</w:t>
            </w:r>
          </w:p>
        </w:tc>
        <w:tc>
          <w:tcPr>
            <w:tcW w:w="2462" w:type="dxa"/>
            <w:tcBorders>
              <w:top w:val="nil"/>
              <w:left w:val="nil"/>
              <w:bottom w:val="single" w:sz="4" w:space="0" w:color="auto"/>
              <w:right w:val="single" w:sz="4" w:space="0" w:color="auto"/>
            </w:tcBorders>
            <w:noWrap/>
            <w:vAlign w:val="center"/>
          </w:tcPr>
          <w:p w14:paraId="7BC536DF" w14:textId="3220CCF3" w:rsidR="00581B88" w:rsidRPr="00581B88" w:rsidRDefault="00581B88" w:rsidP="00FD1582">
            <w:pPr>
              <w:tabs>
                <w:tab w:val="right" w:pos="9356"/>
              </w:tabs>
              <w:rPr>
                <w:rFonts w:ascii="Times New Roman" w:hAnsi="Times New Roman" w:cs="Times New Roman"/>
                <w:sz w:val="24"/>
                <w:szCs w:val="24"/>
              </w:rPr>
            </w:pPr>
            <w:r w:rsidRPr="00581B88">
              <w:rPr>
                <w:rFonts w:ascii="Times New Roman" w:hAnsi="Times New Roman" w:cs="Times New Roman"/>
                <w:b/>
                <w:iCs/>
                <w:color w:val="000000"/>
                <w:sz w:val="24"/>
                <w:szCs w:val="24"/>
              </w:rPr>
              <w:t>Ielas apgaismes stabs</w:t>
            </w:r>
            <w:r w:rsidR="00FD1582">
              <w:rPr>
                <w:rFonts w:ascii="Times New Roman" w:hAnsi="Times New Roman" w:cs="Times New Roman"/>
                <w:b/>
                <w:iCs/>
                <w:color w:val="000000"/>
                <w:sz w:val="24"/>
                <w:szCs w:val="24"/>
              </w:rPr>
              <w:t>, ITEM Nr. CP6500-60</w:t>
            </w:r>
            <w:r w:rsidRPr="00581B88">
              <w:rPr>
                <w:rFonts w:ascii="Times New Roman" w:hAnsi="Times New Roman" w:cs="Times New Roman"/>
                <w:b/>
                <w:iCs/>
                <w:color w:val="000000"/>
                <w:sz w:val="24"/>
                <w:szCs w:val="24"/>
              </w:rPr>
              <w:t xml:space="preserve"> </w:t>
            </w:r>
          </w:p>
        </w:tc>
        <w:tc>
          <w:tcPr>
            <w:tcW w:w="2409" w:type="dxa"/>
            <w:tcBorders>
              <w:top w:val="nil"/>
              <w:left w:val="nil"/>
              <w:bottom w:val="single" w:sz="4" w:space="0" w:color="auto"/>
              <w:right w:val="single" w:sz="4" w:space="0" w:color="auto"/>
            </w:tcBorders>
            <w:vAlign w:val="center"/>
          </w:tcPr>
          <w:p w14:paraId="4CDCD904" w14:textId="108EEDF0" w:rsidR="00581B88" w:rsidRPr="00FD1582" w:rsidRDefault="00581B88" w:rsidP="00E06C7F">
            <w:pPr>
              <w:tabs>
                <w:tab w:val="right" w:pos="9356"/>
              </w:tabs>
              <w:rPr>
                <w:rFonts w:ascii="Times New Roman" w:hAnsi="Times New Roman" w:cs="Times New Roman"/>
                <w:sz w:val="24"/>
                <w:szCs w:val="24"/>
              </w:rPr>
            </w:pPr>
            <w:r w:rsidRPr="00FD1582">
              <w:rPr>
                <w:rFonts w:ascii="Times New Roman" w:hAnsi="Times New Roman" w:cs="Times New Roman"/>
                <w:iCs/>
                <w:color w:val="000000"/>
                <w:sz w:val="24"/>
                <w:szCs w:val="24"/>
              </w:rPr>
              <w:t>6,5</w:t>
            </w:r>
            <w:r w:rsidR="00FD1582" w:rsidRPr="00FD1582">
              <w:rPr>
                <w:rFonts w:ascii="Times New Roman" w:hAnsi="Times New Roman" w:cs="Times New Roman"/>
                <w:iCs/>
                <w:color w:val="000000"/>
                <w:sz w:val="24"/>
                <w:szCs w:val="24"/>
              </w:rPr>
              <w:t xml:space="preserve"> </w:t>
            </w:r>
            <w:r w:rsidRPr="00FD1582">
              <w:rPr>
                <w:rFonts w:ascii="Times New Roman" w:hAnsi="Times New Roman" w:cs="Times New Roman"/>
                <w:iCs/>
                <w:color w:val="000000"/>
                <w:sz w:val="24"/>
                <w:szCs w:val="24"/>
              </w:rPr>
              <w:t>m (6 m virs zemes)</w:t>
            </w:r>
            <w:r w:rsidR="00FD1582">
              <w:rPr>
                <w:rFonts w:ascii="Times New Roman" w:hAnsi="Times New Roman" w:cs="Times New Roman"/>
                <w:iCs/>
                <w:color w:val="000000"/>
                <w:sz w:val="24"/>
                <w:szCs w:val="24"/>
              </w:rPr>
              <w:t>, konisks, cinkots, 4 gabali</w:t>
            </w:r>
          </w:p>
        </w:tc>
        <w:tc>
          <w:tcPr>
            <w:tcW w:w="2551" w:type="dxa"/>
            <w:tcBorders>
              <w:top w:val="nil"/>
              <w:left w:val="nil"/>
              <w:bottom w:val="single" w:sz="4" w:space="0" w:color="auto"/>
              <w:right w:val="single" w:sz="4" w:space="0" w:color="auto"/>
            </w:tcBorders>
            <w:noWrap/>
            <w:vAlign w:val="center"/>
          </w:tcPr>
          <w:p w14:paraId="4F7E41C6" w14:textId="2585A971" w:rsidR="00581B88" w:rsidRPr="00B94228" w:rsidRDefault="00B94228" w:rsidP="00E06C7F">
            <w:pPr>
              <w:tabs>
                <w:tab w:val="right" w:pos="9356"/>
              </w:tabs>
              <w:rPr>
                <w:rFonts w:ascii="Times New Roman" w:hAnsi="Times New Roman" w:cs="Times New Roman"/>
                <w:sz w:val="24"/>
                <w:szCs w:val="24"/>
              </w:rPr>
            </w:pPr>
            <w:r w:rsidRPr="00B94228">
              <w:rPr>
                <w:rFonts w:ascii="Times New Roman" w:hAnsi="Times New Roman" w:cs="Times New Roman"/>
                <w:sz w:val="24"/>
                <w:szCs w:val="24"/>
              </w:rPr>
              <w:t>(cena x 4 gab.)</w:t>
            </w:r>
          </w:p>
        </w:tc>
      </w:tr>
      <w:tr w:rsidR="00A067A9" w:rsidRPr="00E06C7F" w14:paraId="03F239D8" w14:textId="77777777" w:rsidTr="00581B88">
        <w:trPr>
          <w:trHeight w:val="238"/>
        </w:trPr>
        <w:tc>
          <w:tcPr>
            <w:tcW w:w="799" w:type="dxa"/>
            <w:tcBorders>
              <w:top w:val="nil"/>
              <w:left w:val="single" w:sz="4" w:space="0" w:color="auto"/>
              <w:bottom w:val="single" w:sz="4" w:space="0" w:color="auto"/>
              <w:right w:val="single" w:sz="4" w:space="0" w:color="auto"/>
            </w:tcBorders>
            <w:noWrap/>
            <w:vAlign w:val="center"/>
          </w:tcPr>
          <w:p w14:paraId="2DB7F94E" w14:textId="1C6045DC" w:rsidR="00A067A9" w:rsidRDefault="00A067A9" w:rsidP="00551548">
            <w:pPr>
              <w:tabs>
                <w:tab w:val="right" w:pos="9356"/>
              </w:tabs>
              <w:rPr>
                <w:rFonts w:ascii="Times New Roman" w:hAnsi="Times New Roman" w:cs="Times New Roman"/>
                <w:sz w:val="24"/>
                <w:szCs w:val="24"/>
              </w:rPr>
            </w:pPr>
            <w:r>
              <w:rPr>
                <w:rFonts w:ascii="Times New Roman" w:hAnsi="Times New Roman" w:cs="Times New Roman"/>
                <w:sz w:val="24"/>
                <w:szCs w:val="24"/>
              </w:rPr>
              <w:t>2.</w:t>
            </w:r>
          </w:p>
        </w:tc>
        <w:tc>
          <w:tcPr>
            <w:tcW w:w="2462" w:type="dxa"/>
            <w:tcBorders>
              <w:top w:val="nil"/>
              <w:left w:val="nil"/>
              <w:bottom w:val="single" w:sz="4" w:space="0" w:color="auto"/>
              <w:right w:val="single" w:sz="4" w:space="0" w:color="auto"/>
            </w:tcBorders>
            <w:noWrap/>
            <w:vAlign w:val="center"/>
          </w:tcPr>
          <w:p w14:paraId="05E3E135" w14:textId="2F635D92" w:rsidR="00A067A9" w:rsidRPr="00581B88" w:rsidRDefault="00581B88" w:rsidP="00FD1582">
            <w:pPr>
              <w:tabs>
                <w:tab w:val="right" w:pos="9356"/>
              </w:tabs>
              <w:rPr>
                <w:rFonts w:ascii="Times New Roman" w:hAnsi="Times New Roman" w:cs="Times New Roman"/>
                <w:sz w:val="24"/>
                <w:szCs w:val="24"/>
              </w:rPr>
            </w:pPr>
            <w:r w:rsidRPr="00581B88">
              <w:rPr>
                <w:rFonts w:ascii="Times New Roman" w:hAnsi="Times New Roman" w:cs="Times New Roman"/>
                <w:b/>
                <w:iCs/>
                <w:color w:val="000000"/>
                <w:sz w:val="24"/>
                <w:szCs w:val="24"/>
              </w:rPr>
              <w:t xml:space="preserve">Ielas apgaismes stabs </w:t>
            </w:r>
          </w:p>
        </w:tc>
        <w:tc>
          <w:tcPr>
            <w:tcW w:w="2409" w:type="dxa"/>
            <w:tcBorders>
              <w:top w:val="nil"/>
              <w:left w:val="nil"/>
              <w:bottom w:val="single" w:sz="4" w:space="0" w:color="auto"/>
              <w:right w:val="single" w:sz="4" w:space="0" w:color="auto"/>
            </w:tcBorders>
            <w:vAlign w:val="center"/>
          </w:tcPr>
          <w:p w14:paraId="3EC9ABF1" w14:textId="7666C4F9" w:rsidR="00A067A9" w:rsidRPr="00581B88" w:rsidRDefault="00FD1582" w:rsidP="00FD1582">
            <w:pPr>
              <w:tabs>
                <w:tab w:val="right" w:pos="9356"/>
              </w:tabs>
              <w:rPr>
                <w:rFonts w:ascii="Times New Roman" w:hAnsi="Times New Roman" w:cs="Times New Roman"/>
                <w:sz w:val="24"/>
                <w:szCs w:val="24"/>
              </w:rPr>
            </w:pPr>
            <w:r>
              <w:rPr>
                <w:rFonts w:ascii="Times New Roman" w:hAnsi="Times New Roman" w:cs="Times New Roman"/>
                <w:iCs/>
                <w:color w:val="000000"/>
                <w:sz w:val="24"/>
                <w:szCs w:val="24"/>
              </w:rPr>
              <w:t>8</w:t>
            </w:r>
            <w:r w:rsidRPr="00FD1582">
              <w:rPr>
                <w:rFonts w:ascii="Times New Roman" w:hAnsi="Times New Roman" w:cs="Times New Roman"/>
                <w:iCs/>
                <w:color w:val="000000"/>
                <w:sz w:val="24"/>
                <w:szCs w:val="24"/>
              </w:rPr>
              <w:t>,</w:t>
            </w:r>
            <w:r>
              <w:rPr>
                <w:rFonts w:ascii="Times New Roman" w:hAnsi="Times New Roman" w:cs="Times New Roman"/>
                <w:iCs/>
                <w:color w:val="000000"/>
                <w:sz w:val="24"/>
                <w:szCs w:val="24"/>
              </w:rPr>
              <w:t>6</w:t>
            </w:r>
            <w:r w:rsidRPr="00FD1582">
              <w:rPr>
                <w:rFonts w:ascii="Times New Roman" w:hAnsi="Times New Roman" w:cs="Times New Roman"/>
                <w:iCs/>
                <w:color w:val="000000"/>
                <w:sz w:val="24"/>
                <w:szCs w:val="24"/>
              </w:rPr>
              <w:t xml:space="preserve"> m (</w:t>
            </w:r>
            <w:r>
              <w:rPr>
                <w:rFonts w:ascii="Times New Roman" w:hAnsi="Times New Roman" w:cs="Times New Roman"/>
                <w:iCs/>
                <w:color w:val="000000"/>
                <w:sz w:val="24"/>
                <w:szCs w:val="24"/>
              </w:rPr>
              <w:t>8</w:t>
            </w:r>
            <w:r w:rsidRPr="00FD1582">
              <w:rPr>
                <w:rFonts w:ascii="Times New Roman" w:hAnsi="Times New Roman" w:cs="Times New Roman"/>
                <w:iCs/>
                <w:color w:val="000000"/>
                <w:sz w:val="24"/>
                <w:szCs w:val="24"/>
              </w:rPr>
              <w:t xml:space="preserve"> m virs zemes)</w:t>
            </w:r>
            <w:r>
              <w:rPr>
                <w:rFonts w:ascii="Times New Roman" w:hAnsi="Times New Roman" w:cs="Times New Roman"/>
                <w:iCs/>
                <w:color w:val="000000"/>
                <w:sz w:val="24"/>
                <w:szCs w:val="24"/>
              </w:rPr>
              <w:t>, konisks, cinkots, 2 gabali</w:t>
            </w:r>
          </w:p>
        </w:tc>
        <w:tc>
          <w:tcPr>
            <w:tcW w:w="2551" w:type="dxa"/>
            <w:tcBorders>
              <w:top w:val="nil"/>
              <w:left w:val="nil"/>
              <w:bottom w:val="single" w:sz="4" w:space="0" w:color="auto"/>
              <w:right w:val="single" w:sz="4" w:space="0" w:color="auto"/>
            </w:tcBorders>
            <w:noWrap/>
            <w:vAlign w:val="center"/>
          </w:tcPr>
          <w:p w14:paraId="59D60E5F" w14:textId="6EC76503" w:rsidR="00A067A9" w:rsidRPr="00581B88" w:rsidRDefault="00B94228" w:rsidP="00B94228">
            <w:pPr>
              <w:tabs>
                <w:tab w:val="right" w:pos="9356"/>
              </w:tabs>
              <w:rPr>
                <w:rFonts w:ascii="Times New Roman" w:hAnsi="Times New Roman" w:cs="Times New Roman"/>
                <w:sz w:val="24"/>
                <w:szCs w:val="24"/>
              </w:rPr>
            </w:pPr>
            <w:r w:rsidRPr="00B94228">
              <w:rPr>
                <w:rFonts w:ascii="Times New Roman" w:hAnsi="Times New Roman" w:cs="Times New Roman"/>
                <w:sz w:val="24"/>
                <w:szCs w:val="24"/>
              </w:rPr>
              <w:t xml:space="preserve">(cena x </w:t>
            </w:r>
            <w:r>
              <w:rPr>
                <w:rFonts w:ascii="Times New Roman" w:hAnsi="Times New Roman" w:cs="Times New Roman"/>
                <w:sz w:val="24"/>
                <w:szCs w:val="24"/>
              </w:rPr>
              <w:t>2</w:t>
            </w:r>
            <w:r w:rsidRPr="00B94228">
              <w:rPr>
                <w:rFonts w:ascii="Times New Roman" w:hAnsi="Times New Roman" w:cs="Times New Roman"/>
                <w:sz w:val="24"/>
                <w:szCs w:val="24"/>
              </w:rPr>
              <w:t xml:space="preserve"> gab.)</w:t>
            </w:r>
          </w:p>
        </w:tc>
      </w:tr>
      <w:tr w:rsidR="002C35CA" w:rsidRPr="00E06C7F" w14:paraId="0C105E1C" w14:textId="77777777" w:rsidTr="00581B88">
        <w:trPr>
          <w:trHeight w:val="238"/>
        </w:trPr>
        <w:tc>
          <w:tcPr>
            <w:tcW w:w="799" w:type="dxa"/>
            <w:tcBorders>
              <w:top w:val="single" w:sz="4" w:space="0" w:color="auto"/>
              <w:left w:val="single" w:sz="4" w:space="0" w:color="auto"/>
              <w:bottom w:val="single" w:sz="4" w:space="0" w:color="auto"/>
              <w:right w:val="single" w:sz="4" w:space="0" w:color="auto"/>
            </w:tcBorders>
            <w:noWrap/>
            <w:vAlign w:val="center"/>
          </w:tcPr>
          <w:p w14:paraId="0EE458AC" w14:textId="730E1C7F" w:rsidR="002C35CA" w:rsidRDefault="00183930" w:rsidP="00E06C7F">
            <w:pPr>
              <w:tabs>
                <w:tab w:val="right" w:pos="9356"/>
              </w:tabs>
              <w:rPr>
                <w:rFonts w:ascii="Times New Roman" w:hAnsi="Times New Roman" w:cs="Times New Roman"/>
                <w:sz w:val="24"/>
                <w:szCs w:val="24"/>
              </w:rPr>
            </w:pPr>
            <w:r>
              <w:rPr>
                <w:rFonts w:ascii="Times New Roman" w:hAnsi="Times New Roman" w:cs="Times New Roman"/>
                <w:sz w:val="24"/>
                <w:szCs w:val="24"/>
              </w:rPr>
              <w:t>3.</w:t>
            </w:r>
          </w:p>
        </w:tc>
        <w:tc>
          <w:tcPr>
            <w:tcW w:w="2462" w:type="dxa"/>
            <w:tcBorders>
              <w:top w:val="nil"/>
              <w:left w:val="nil"/>
              <w:bottom w:val="single" w:sz="4" w:space="0" w:color="auto"/>
              <w:right w:val="single" w:sz="4" w:space="0" w:color="auto"/>
            </w:tcBorders>
            <w:noWrap/>
            <w:vAlign w:val="center"/>
          </w:tcPr>
          <w:p w14:paraId="692A6F43" w14:textId="5AAFDB1E" w:rsidR="002C35CA" w:rsidRPr="00FD1582" w:rsidRDefault="00FD1582" w:rsidP="00A9745D">
            <w:pPr>
              <w:tabs>
                <w:tab w:val="right" w:pos="9356"/>
              </w:tabs>
              <w:rPr>
                <w:rFonts w:ascii="Times New Roman" w:hAnsi="Times New Roman" w:cs="Times New Roman"/>
                <w:sz w:val="24"/>
                <w:szCs w:val="24"/>
              </w:rPr>
            </w:pPr>
            <w:r w:rsidRPr="00FD1582">
              <w:rPr>
                <w:rFonts w:ascii="Times New Roman" w:hAnsi="Times New Roman" w:cs="Times New Roman"/>
                <w:b/>
                <w:iCs/>
                <w:color w:val="000000"/>
                <w:sz w:val="24"/>
                <w:szCs w:val="24"/>
              </w:rPr>
              <w:t xml:space="preserve">Apgaismes staba betona </w:t>
            </w:r>
            <w:r w:rsidR="00A9745D">
              <w:rPr>
                <w:rFonts w:ascii="Times New Roman" w:hAnsi="Times New Roman" w:cs="Times New Roman"/>
                <w:b/>
                <w:iCs/>
                <w:color w:val="000000"/>
                <w:sz w:val="24"/>
                <w:szCs w:val="24"/>
              </w:rPr>
              <w:t xml:space="preserve">pamatne P-1.3 </w:t>
            </w:r>
            <w:r w:rsidR="00A9745D" w:rsidRPr="00A9745D">
              <w:rPr>
                <w:rFonts w:ascii="Times New Roman" w:hAnsi="Times New Roman" w:cs="Times New Roman"/>
                <w:iCs/>
                <w:color w:val="000000"/>
                <w:sz w:val="24"/>
                <w:szCs w:val="24"/>
              </w:rPr>
              <w:t>(staba augstums no 6m līdz 8m bez konsoles)</w:t>
            </w:r>
          </w:p>
        </w:tc>
        <w:tc>
          <w:tcPr>
            <w:tcW w:w="2409" w:type="dxa"/>
            <w:tcBorders>
              <w:top w:val="nil"/>
              <w:left w:val="nil"/>
              <w:bottom w:val="single" w:sz="4" w:space="0" w:color="auto"/>
              <w:right w:val="single" w:sz="4" w:space="0" w:color="auto"/>
            </w:tcBorders>
            <w:noWrap/>
            <w:vAlign w:val="center"/>
          </w:tcPr>
          <w:p w14:paraId="1BFB40B3" w14:textId="7598AD1E" w:rsidR="002C35CA" w:rsidRPr="00581B88" w:rsidRDefault="00A9745D" w:rsidP="00E06C7F">
            <w:pPr>
              <w:tabs>
                <w:tab w:val="right" w:pos="9356"/>
              </w:tabs>
              <w:rPr>
                <w:rFonts w:ascii="Times New Roman" w:hAnsi="Times New Roman" w:cs="Times New Roman"/>
                <w:sz w:val="24"/>
                <w:szCs w:val="24"/>
              </w:rPr>
            </w:pPr>
            <w:r>
              <w:rPr>
                <w:rFonts w:ascii="Times New Roman" w:hAnsi="Times New Roman" w:cs="Times New Roman"/>
                <w:sz w:val="24"/>
                <w:szCs w:val="24"/>
              </w:rPr>
              <w:t>295 kg, ar nerūsējošām skrūvēm, 4 gabalas</w:t>
            </w:r>
          </w:p>
        </w:tc>
        <w:tc>
          <w:tcPr>
            <w:tcW w:w="2551" w:type="dxa"/>
            <w:tcBorders>
              <w:top w:val="nil"/>
              <w:left w:val="nil"/>
              <w:bottom w:val="single" w:sz="4" w:space="0" w:color="auto"/>
              <w:right w:val="single" w:sz="4" w:space="0" w:color="auto"/>
            </w:tcBorders>
            <w:noWrap/>
            <w:vAlign w:val="center"/>
          </w:tcPr>
          <w:p w14:paraId="10EDC0F6" w14:textId="747639BB" w:rsidR="002C35CA" w:rsidRPr="00581B88" w:rsidRDefault="00B94228" w:rsidP="00E06C7F">
            <w:pPr>
              <w:tabs>
                <w:tab w:val="right" w:pos="9356"/>
              </w:tabs>
              <w:rPr>
                <w:rFonts w:ascii="Times New Roman" w:hAnsi="Times New Roman" w:cs="Times New Roman"/>
                <w:sz w:val="24"/>
                <w:szCs w:val="24"/>
              </w:rPr>
            </w:pPr>
            <w:r w:rsidRPr="00B94228">
              <w:rPr>
                <w:rFonts w:ascii="Times New Roman" w:hAnsi="Times New Roman" w:cs="Times New Roman"/>
                <w:sz w:val="24"/>
                <w:szCs w:val="24"/>
              </w:rPr>
              <w:t>(cena x 4 gab.)</w:t>
            </w:r>
          </w:p>
        </w:tc>
      </w:tr>
      <w:tr w:rsidR="00061E3C" w:rsidRPr="00E06C7F" w14:paraId="661226F1" w14:textId="77777777" w:rsidTr="00581B88">
        <w:trPr>
          <w:trHeight w:val="238"/>
        </w:trPr>
        <w:tc>
          <w:tcPr>
            <w:tcW w:w="799" w:type="dxa"/>
            <w:tcBorders>
              <w:top w:val="single" w:sz="4" w:space="0" w:color="auto"/>
              <w:left w:val="single" w:sz="4" w:space="0" w:color="auto"/>
              <w:bottom w:val="single" w:sz="4" w:space="0" w:color="auto"/>
              <w:right w:val="single" w:sz="4" w:space="0" w:color="auto"/>
            </w:tcBorders>
            <w:noWrap/>
          </w:tcPr>
          <w:p w14:paraId="3450BA78" w14:textId="64F0738E" w:rsidR="00061E3C" w:rsidRDefault="00FD1582" w:rsidP="00061E3C">
            <w:pPr>
              <w:tabs>
                <w:tab w:val="right" w:pos="9356"/>
              </w:tabs>
              <w:rPr>
                <w:rFonts w:ascii="Times New Roman" w:hAnsi="Times New Roman" w:cs="Times New Roman"/>
                <w:sz w:val="24"/>
                <w:szCs w:val="24"/>
              </w:rPr>
            </w:pPr>
            <w:r>
              <w:rPr>
                <w:rFonts w:ascii="Times New Roman" w:hAnsi="Times New Roman" w:cs="Times New Roman"/>
                <w:sz w:val="24"/>
                <w:szCs w:val="24"/>
              </w:rPr>
              <w:t>4</w:t>
            </w:r>
            <w:r w:rsidR="009B1CF3">
              <w:rPr>
                <w:rFonts w:ascii="Times New Roman" w:hAnsi="Times New Roman" w:cs="Times New Roman"/>
                <w:sz w:val="24"/>
                <w:szCs w:val="24"/>
              </w:rPr>
              <w:t>.</w:t>
            </w:r>
          </w:p>
        </w:tc>
        <w:tc>
          <w:tcPr>
            <w:tcW w:w="2462" w:type="dxa"/>
            <w:tcBorders>
              <w:top w:val="single" w:sz="4" w:space="0" w:color="auto"/>
              <w:left w:val="nil"/>
              <w:bottom w:val="single" w:sz="4" w:space="0" w:color="auto"/>
              <w:right w:val="single" w:sz="4" w:space="0" w:color="auto"/>
            </w:tcBorders>
            <w:noWrap/>
            <w:vAlign w:val="center"/>
          </w:tcPr>
          <w:p w14:paraId="180E66C3" w14:textId="71BE54B8" w:rsidR="00061E3C" w:rsidRPr="00A9745D" w:rsidRDefault="00061E3C" w:rsidP="00061E3C">
            <w:pPr>
              <w:tabs>
                <w:tab w:val="right" w:pos="9356"/>
              </w:tabs>
              <w:rPr>
                <w:rFonts w:ascii="Times New Roman" w:hAnsi="Times New Roman" w:cs="Times New Roman"/>
                <w:b/>
                <w:sz w:val="24"/>
                <w:szCs w:val="24"/>
              </w:rPr>
            </w:pPr>
            <w:r w:rsidRPr="00A9745D">
              <w:rPr>
                <w:rFonts w:ascii="Times New Roman" w:hAnsi="Times New Roman" w:cs="Times New Roman"/>
                <w:b/>
                <w:sz w:val="24"/>
                <w:szCs w:val="24"/>
              </w:rPr>
              <w:t>Piegādes vieta</w:t>
            </w:r>
          </w:p>
        </w:tc>
        <w:tc>
          <w:tcPr>
            <w:tcW w:w="2409" w:type="dxa"/>
            <w:tcBorders>
              <w:top w:val="single" w:sz="4" w:space="0" w:color="auto"/>
              <w:left w:val="nil"/>
              <w:bottom w:val="single" w:sz="4" w:space="0" w:color="auto"/>
              <w:right w:val="single" w:sz="4" w:space="0" w:color="auto"/>
            </w:tcBorders>
            <w:vAlign w:val="center"/>
          </w:tcPr>
          <w:p w14:paraId="7B890028" w14:textId="0CC40515" w:rsidR="00061E3C" w:rsidRDefault="00061E3C" w:rsidP="00061E3C">
            <w:pPr>
              <w:tabs>
                <w:tab w:val="right" w:pos="9356"/>
              </w:tabs>
              <w:rPr>
                <w:rFonts w:ascii="Times New Roman" w:hAnsi="Times New Roman" w:cs="Times New Roman"/>
                <w:sz w:val="24"/>
                <w:szCs w:val="24"/>
              </w:rPr>
            </w:pPr>
            <w:r>
              <w:rPr>
                <w:rFonts w:ascii="Times New Roman" w:hAnsi="Times New Roman" w:cs="Times New Roman"/>
                <w:sz w:val="24"/>
                <w:szCs w:val="24"/>
              </w:rPr>
              <w:t>Zemgales iela 24/1, Jēkabpils, LV-5201</w:t>
            </w:r>
          </w:p>
        </w:tc>
        <w:tc>
          <w:tcPr>
            <w:tcW w:w="2551" w:type="dxa"/>
            <w:tcBorders>
              <w:top w:val="single" w:sz="4" w:space="0" w:color="auto"/>
              <w:left w:val="nil"/>
              <w:bottom w:val="single" w:sz="4" w:space="0" w:color="auto"/>
              <w:right w:val="single" w:sz="4" w:space="0" w:color="auto"/>
            </w:tcBorders>
            <w:vAlign w:val="center"/>
          </w:tcPr>
          <w:p w14:paraId="51D7FD02" w14:textId="3EB12FF5" w:rsidR="00061E3C" w:rsidRPr="00E06C7F" w:rsidRDefault="00B94228" w:rsidP="00061E3C">
            <w:pPr>
              <w:tabs>
                <w:tab w:val="right" w:pos="9356"/>
              </w:tabs>
              <w:rPr>
                <w:rFonts w:ascii="Times New Roman" w:hAnsi="Times New Roman" w:cs="Times New Roman"/>
                <w:sz w:val="24"/>
                <w:szCs w:val="24"/>
              </w:rPr>
            </w:pPr>
            <w:r>
              <w:rPr>
                <w:rFonts w:ascii="Times New Roman" w:hAnsi="Times New Roman" w:cs="Times New Roman"/>
                <w:sz w:val="24"/>
                <w:szCs w:val="24"/>
              </w:rPr>
              <w:t>Piegādes cena</w:t>
            </w:r>
          </w:p>
        </w:tc>
      </w:tr>
      <w:tr w:rsidR="00061E3C" w:rsidRPr="00E06C7F" w14:paraId="77982560" w14:textId="77777777" w:rsidTr="00B163ED">
        <w:trPr>
          <w:trHeight w:val="238"/>
        </w:trPr>
        <w:tc>
          <w:tcPr>
            <w:tcW w:w="799" w:type="dxa"/>
            <w:tcBorders>
              <w:top w:val="single" w:sz="4" w:space="0" w:color="auto"/>
              <w:left w:val="single" w:sz="4" w:space="0" w:color="auto"/>
              <w:bottom w:val="single" w:sz="4" w:space="0" w:color="auto"/>
              <w:right w:val="single" w:sz="4" w:space="0" w:color="auto"/>
            </w:tcBorders>
            <w:noWrap/>
          </w:tcPr>
          <w:p w14:paraId="224124BA" w14:textId="6976116D" w:rsidR="00061E3C" w:rsidRPr="00E06C7F" w:rsidRDefault="00061E3C" w:rsidP="00061E3C">
            <w:pPr>
              <w:tabs>
                <w:tab w:val="right" w:pos="9356"/>
              </w:tabs>
              <w:rPr>
                <w:rFonts w:ascii="Times New Roman" w:hAnsi="Times New Roman" w:cs="Times New Roman"/>
                <w:sz w:val="24"/>
                <w:szCs w:val="24"/>
              </w:rPr>
            </w:pPr>
          </w:p>
        </w:tc>
        <w:tc>
          <w:tcPr>
            <w:tcW w:w="4871" w:type="dxa"/>
            <w:gridSpan w:val="2"/>
            <w:tcBorders>
              <w:top w:val="single" w:sz="4" w:space="0" w:color="auto"/>
              <w:left w:val="nil"/>
              <w:bottom w:val="single" w:sz="4" w:space="0" w:color="auto"/>
              <w:right w:val="single" w:sz="4" w:space="0" w:color="auto"/>
            </w:tcBorders>
            <w:noWrap/>
            <w:vAlign w:val="center"/>
            <w:hideMark/>
          </w:tcPr>
          <w:p w14:paraId="3010C0DF" w14:textId="5BB99DFB" w:rsidR="00061E3C" w:rsidRPr="00183930" w:rsidRDefault="00061E3C" w:rsidP="00B94228">
            <w:pPr>
              <w:tabs>
                <w:tab w:val="right" w:pos="9356"/>
              </w:tabs>
              <w:jc w:val="right"/>
              <w:rPr>
                <w:rFonts w:ascii="Times New Roman" w:hAnsi="Times New Roman" w:cs="Times New Roman"/>
                <w:b/>
                <w:bCs/>
                <w:sz w:val="24"/>
                <w:szCs w:val="24"/>
              </w:rPr>
            </w:pPr>
            <w:r w:rsidRPr="00E06C7F">
              <w:rPr>
                <w:rFonts w:ascii="Times New Roman" w:hAnsi="Times New Roman" w:cs="Times New Roman"/>
                <w:b/>
                <w:bCs/>
                <w:sz w:val="24"/>
                <w:szCs w:val="24"/>
              </w:rPr>
              <w:t xml:space="preserve">Piedāvātā cena </w:t>
            </w:r>
            <w:r w:rsidR="00B94228">
              <w:rPr>
                <w:rFonts w:ascii="Times New Roman" w:hAnsi="Times New Roman" w:cs="Times New Roman"/>
                <w:b/>
                <w:bCs/>
                <w:sz w:val="24"/>
                <w:szCs w:val="24"/>
              </w:rPr>
              <w:t>kopā EUR</w:t>
            </w:r>
            <w:r w:rsidRPr="00E06C7F">
              <w:rPr>
                <w:rFonts w:ascii="Times New Roman" w:hAnsi="Times New Roman" w:cs="Times New Roman"/>
                <w:b/>
                <w:bCs/>
                <w:sz w:val="24"/>
                <w:szCs w:val="24"/>
              </w:rPr>
              <w:t>, bez PVN</w:t>
            </w:r>
          </w:p>
        </w:tc>
        <w:tc>
          <w:tcPr>
            <w:tcW w:w="2551" w:type="dxa"/>
            <w:tcBorders>
              <w:top w:val="single" w:sz="4" w:space="0" w:color="auto"/>
              <w:left w:val="nil"/>
              <w:bottom w:val="single" w:sz="4" w:space="0" w:color="auto"/>
              <w:right w:val="single" w:sz="4" w:space="0" w:color="auto"/>
            </w:tcBorders>
            <w:vAlign w:val="center"/>
          </w:tcPr>
          <w:p w14:paraId="2A96D5E3" w14:textId="1A790710" w:rsidR="00061E3C" w:rsidRPr="00E06C7F" w:rsidRDefault="00061E3C" w:rsidP="00061E3C">
            <w:pPr>
              <w:tabs>
                <w:tab w:val="right" w:pos="9356"/>
              </w:tabs>
              <w:rPr>
                <w:rFonts w:ascii="Times New Roman" w:hAnsi="Times New Roman" w:cs="Times New Roman"/>
                <w:sz w:val="24"/>
                <w:szCs w:val="24"/>
              </w:rPr>
            </w:pPr>
          </w:p>
        </w:tc>
      </w:tr>
      <w:bookmarkEnd w:id="0"/>
    </w:tbl>
    <w:p w14:paraId="754CFEA6" w14:textId="77777777" w:rsidR="000A10A3" w:rsidRDefault="000A10A3" w:rsidP="00EE6E50">
      <w:pPr>
        <w:tabs>
          <w:tab w:val="right" w:pos="9356"/>
        </w:tabs>
        <w:rPr>
          <w:rFonts w:ascii="Times New Roman" w:hAnsi="Times New Roman" w:cs="Times New Roman"/>
          <w:sz w:val="24"/>
          <w:szCs w:val="24"/>
        </w:rPr>
      </w:pPr>
    </w:p>
    <w:p w14:paraId="438DC6D4" w14:textId="63EC24CF" w:rsidR="00EE6E50" w:rsidRDefault="00EE6E50" w:rsidP="00EE6E50">
      <w:pPr>
        <w:tabs>
          <w:tab w:val="right" w:pos="9356"/>
        </w:tabs>
        <w:rPr>
          <w:rFonts w:ascii="Times New Roman" w:hAnsi="Times New Roman" w:cs="Times New Roman"/>
          <w:sz w:val="24"/>
          <w:szCs w:val="24"/>
        </w:rPr>
      </w:pPr>
      <w:r>
        <w:rPr>
          <w:rFonts w:ascii="Times New Roman" w:hAnsi="Times New Roman" w:cs="Times New Roman"/>
          <w:sz w:val="24"/>
          <w:szCs w:val="24"/>
        </w:rPr>
        <w:t>Īpašie noteikumi:</w:t>
      </w:r>
    </w:p>
    <w:p w14:paraId="62320944" w14:textId="75CF4FCE" w:rsidR="000053FB" w:rsidRPr="000053FB" w:rsidRDefault="000053FB" w:rsidP="000053FB">
      <w:pPr>
        <w:pStyle w:val="Sarakstarindkopa"/>
        <w:numPr>
          <w:ilvl w:val="0"/>
          <w:numId w:val="1"/>
        </w:numPr>
        <w:spacing w:after="0" w:line="240" w:lineRule="auto"/>
        <w:jc w:val="both"/>
        <w:rPr>
          <w:rFonts w:ascii="Times New Roman" w:hAnsi="Times New Roman" w:cs="Times New Roman"/>
        </w:rPr>
      </w:pPr>
      <w:r w:rsidRPr="000053FB">
        <w:rPr>
          <w:rFonts w:ascii="Times New Roman" w:hAnsi="Times New Roman" w:cs="Times New Roman"/>
        </w:rPr>
        <w:t>Visiem materiāliem jābūt sertificētiem saskaņā ar Latvijas Republikas standartiem un normatīviem dokumentiem. Pēc Pasūtītāja pieprasījuma Pretendentam jāiesniedz materiālu sertifikātus, kuri apliecina produkcijas atbilstību drošības un kvalitātes prasībām, kā arī Latvijas Republikas standartiem un normatīviem dokumentiem.</w:t>
      </w:r>
    </w:p>
    <w:p w14:paraId="3F742E8C" w14:textId="77777777" w:rsidR="00EE6E50" w:rsidRDefault="00EE6E50" w:rsidP="00EE6E50">
      <w:pPr>
        <w:ind w:right="-93"/>
        <w:jc w:val="both"/>
        <w:rPr>
          <w:sz w:val="20"/>
          <w:szCs w:val="20"/>
        </w:rPr>
      </w:pPr>
    </w:p>
    <w:p w14:paraId="672A93EA" w14:textId="77777777" w:rsidR="00EE6E50" w:rsidRPr="009A09A6" w:rsidRDefault="00EE6E50" w:rsidP="00EE6E50">
      <w:pPr>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spacing w:line="220" w:lineRule="exact"/>
        <w:ind w:firstLine="426"/>
        <w:jc w:val="both"/>
        <w:rPr>
          <w:rFonts w:ascii="Times New Roman" w:hAnsi="Times New Roman" w:cs="Times New Roman"/>
          <w:b/>
          <w:bCs/>
          <w:u w:val="single"/>
        </w:rPr>
      </w:pPr>
      <w:r w:rsidRPr="009A09A6">
        <w:rPr>
          <w:rFonts w:ascii="Times New Roman" w:hAnsi="Times New Roman" w:cs="Times New Roman"/>
          <w:b/>
          <w:bCs/>
          <w:u w:val="single"/>
        </w:rPr>
        <w:t xml:space="preserve">Parakstot šo pieteikumu, </w:t>
      </w:r>
      <w:r>
        <w:rPr>
          <w:rFonts w:ascii="Times New Roman" w:hAnsi="Times New Roman" w:cs="Times New Roman"/>
          <w:b/>
          <w:bCs/>
          <w:u w:val="single"/>
        </w:rPr>
        <w:t>pretendents apliecina</w:t>
      </w:r>
      <w:r w:rsidRPr="009A09A6">
        <w:rPr>
          <w:rFonts w:ascii="Times New Roman" w:hAnsi="Times New Roman" w:cs="Times New Roman"/>
          <w:b/>
          <w:bCs/>
          <w:u w:val="single"/>
        </w:rPr>
        <w:t>, ka:</w:t>
      </w:r>
    </w:p>
    <w:p w14:paraId="677956CA" w14:textId="77777777" w:rsidR="00EE6E50" w:rsidRPr="009A09A6" w:rsidRDefault="00EE6E50" w:rsidP="00EE6E50">
      <w:pPr>
        <w:numPr>
          <w:ilvl w:val="0"/>
          <w:numId w:val="2"/>
        </w:numPr>
        <w:spacing w:after="0" w:line="220" w:lineRule="exact"/>
        <w:ind w:left="425" w:hanging="425"/>
        <w:jc w:val="both"/>
        <w:rPr>
          <w:rFonts w:ascii="Times New Roman" w:hAnsi="Times New Roman" w:cs="Times New Roman"/>
        </w:rPr>
      </w:pPr>
      <w:r>
        <w:rPr>
          <w:rFonts w:ascii="Times New Roman" w:hAnsi="Times New Roman" w:cs="Times New Roman"/>
        </w:rPr>
        <w:t>Ir iepazinies</w:t>
      </w:r>
      <w:r w:rsidRPr="009A09A6">
        <w:rPr>
          <w:rFonts w:ascii="Times New Roman" w:hAnsi="Times New Roman" w:cs="Times New Roman"/>
        </w:rPr>
        <w:t xml:space="preserve"> ar cenu aptaujas noteiktajām tehniskajām prasībām un piekrīt visiem cenu aptaujas noteikumiem;</w:t>
      </w:r>
    </w:p>
    <w:p w14:paraId="35037AF8" w14:textId="77777777" w:rsidR="00EE6E50" w:rsidRPr="009A09A6" w:rsidRDefault="00EE6E50" w:rsidP="00EE6E50">
      <w:pPr>
        <w:numPr>
          <w:ilvl w:val="0"/>
          <w:numId w:val="2"/>
        </w:numPr>
        <w:spacing w:after="0" w:line="220" w:lineRule="exact"/>
        <w:ind w:left="425" w:hanging="425"/>
        <w:jc w:val="both"/>
        <w:rPr>
          <w:rFonts w:ascii="Times New Roman" w:hAnsi="Times New Roman" w:cs="Times New Roman"/>
        </w:rPr>
      </w:pPr>
      <w:r>
        <w:rPr>
          <w:rFonts w:ascii="Times New Roman" w:hAnsi="Times New Roman" w:cs="Times New Roman"/>
        </w:rPr>
        <w:t>pretendenta</w:t>
      </w:r>
      <w:r w:rsidRPr="009A09A6">
        <w:rPr>
          <w:rFonts w:ascii="Times New Roman" w:hAnsi="Times New Roman" w:cs="Times New Roman"/>
        </w:rPr>
        <w:t xml:space="preserve"> rīcībā ir visi nepieciešamie resursi savlaicīgai un kvalitatīvai līguma izpildei;</w:t>
      </w:r>
    </w:p>
    <w:p w14:paraId="61915209" w14:textId="77777777" w:rsidR="00EE6E50" w:rsidRPr="009A09A6" w:rsidRDefault="00EE6E50" w:rsidP="00EE6E50">
      <w:pPr>
        <w:numPr>
          <w:ilvl w:val="0"/>
          <w:numId w:val="2"/>
        </w:numPr>
        <w:spacing w:after="0" w:line="220" w:lineRule="exact"/>
        <w:ind w:left="425" w:hanging="425"/>
        <w:jc w:val="both"/>
        <w:rPr>
          <w:rFonts w:ascii="Times New Roman" w:hAnsi="Times New Roman" w:cs="Times New Roman"/>
        </w:rPr>
      </w:pPr>
      <w:r w:rsidRPr="009A09A6">
        <w:rPr>
          <w:rFonts w:ascii="Times New Roman" w:hAnsi="Times New Roman" w:cs="Times New Roman"/>
        </w:rPr>
        <w:t xml:space="preserve">līguma slēgšanas tiesību piešķiršanas gadījumā </w:t>
      </w:r>
      <w:r>
        <w:rPr>
          <w:rFonts w:ascii="Times New Roman" w:hAnsi="Times New Roman" w:cs="Times New Roman"/>
        </w:rPr>
        <w:t xml:space="preserve">pretendents </w:t>
      </w:r>
      <w:r w:rsidRPr="009A09A6">
        <w:rPr>
          <w:rFonts w:ascii="Times New Roman" w:hAnsi="Times New Roman" w:cs="Times New Roman"/>
        </w:rPr>
        <w:t>pildīs visus nosacījumus un strādās pie līguma izpildes;</w:t>
      </w:r>
    </w:p>
    <w:p w14:paraId="1F050A39" w14:textId="77777777" w:rsidR="00EE6E50" w:rsidRPr="009A09A6" w:rsidRDefault="00EE6E50" w:rsidP="00EE6E50">
      <w:pPr>
        <w:numPr>
          <w:ilvl w:val="0"/>
          <w:numId w:val="2"/>
        </w:numPr>
        <w:spacing w:after="0" w:line="220" w:lineRule="exact"/>
        <w:ind w:left="425" w:hanging="425"/>
        <w:jc w:val="both"/>
        <w:rPr>
          <w:rFonts w:ascii="Times New Roman" w:hAnsi="Times New Roman" w:cs="Times New Roman"/>
        </w:rPr>
      </w:pPr>
      <w:r w:rsidRPr="009A09A6">
        <w:rPr>
          <w:rFonts w:ascii="Times New Roman" w:hAnsi="Times New Roman" w:cs="Times New Roman"/>
        </w:rPr>
        <w:t>šis Piedāvājums ir sagatavots individuāli un nav saskaņots ar konkurentiem;</w:t>
      </w:r>
    </w:p>
    <w:p w14:paraId="1F65F637" w14:textId="77777777" w:rsidR="00EE6E50" w:rsidRPr="009A09A6" w:rsidRDefault="00EE6E50" w:rsidP="00EE6E50">
      <w:pPr>
        <w:numPr>
          <w:ilvl w:val="0"/>
          <w:numId w:val="2"/>
        </w:numPr>
        <w:spacing w:after="0" w:line="220" w:lineRule="exact"/>
        <w:ind w:left="425" w:hanging="425"/>
        <w:jc w:val="both"/>
        <w:rPr>
          <w:rFonts w:ascii="Times New Roman" w:hAnsi="Times New Roman" w:cs="Times New Roman"/>
        </w:rPr>
      </w:pPr>
      <w:r w:rsidRPr="009A09A6">
        <w:rPr>
          <w:rFonts w:ascii="Times New Roman" w:hAnsi="Times New Roman" w:cs="Times New Roman"/>
        </w:rPr>
        <w:t>visa piedāvājumā sniegtā informācija ir patiesa;</w:t>
      </w:r>
    </w:p>
    <w:p w14:paraId="25A356BA" w14:textId="4674EBCF" w:rsidR="00EE6E50" w:rsidRPr="009A09A6" w:rsidRDefault="00EE6E50" w:rsidP="00EE6E50">
      <w:pPr>
        <w:numPr>
          <w:ilvl w:val="0"/>
          <w:numId w:val="2"/>
        </w:numPr>
        <w:spacing w:after="0" w:line="220" w:lineRule="exact"/>
        <w:ind w:left="425" w:hanging="425"/>
        <w:jc w:val="both"/>
        <w:rPr>
          <w:rFonts w:ascii="Times New Roman" w:hAnsi="Times New Roman" w:cs="Times New Roman"/>
        </w:rPr>
      </w:pPr>
      <w:r w:rsidRPr="009A09A6">
        <w:rPr>
          <w:rFonts w:ascii="Times New Roman" w:hAnsi="Times New Roman" w:cs="Times New Roman"/>
        </w:rPr>
        <w:t>ka Piedāvājums ir spēkā 30 (trīsdesmit) dienas, skaitot no piedāvājumu pēdējās iesniegšanas dienas;</w:t>
      </w:r>
    </w:p>
    <w:p w14:paraId="0642E0A3" w14:textId="77777777" w:rsidR="00EE6E50" w:rsidRPr="009A09A6" w:rsidRDefault="00EE6E50" w:rsidP="00EE6E50">
      <w:pPr>
        <w:numPr>
          <w:ilvl w:val="0"/>
          <w:numId w:val="2"/>
        </w:numPr>
        <w:spacing w:after="0" w:line="220" w:lineRule="exact"/>
        <w:ind w:left="425" w:hanging="425"/>
        <w:jc w:val="both"/>
        <w:rPr>
          <w:rFonts w:ascii="Times New Roman" w:hAnsi="Times New Roman" w:cs="Times New Roman"/>
        </w:rPr>
      </w:pPr>
      <w:r w:rsidRPr="009A09A6">
        <w:rPr>
          <w:rFonts w:ascii="Times New Roman" w:hAnsi="Times New Roman" w:cs="Times New Roman"/>
        </w:rPr>
        <w:t xml:space="preserve">gadījumā, ja </w:t>
      </w:r>
      <w:r>
        <w:rPr>
          <w:rFonts w:ascii="Times New Roman" w:hAnsi="Times New Roman" w:cs="Times New Roman"/>
        </w:rPr>
        <w:t>pretendents tiks atzīts</w:t>
      </w:r>
      <w:r w:rsidRPr="009A09A6">
        <w:rPr>
          <w:rFonts w:ascii="Times New Roman" w:hAnsi="Times New Roman" w:cs="Times New Roman"/>
        </w:rPr>
        <w:t xml:space="preserve"> par iepirkuma uzvarētāju, līgumsaistību izpildei tiks nozīmēta pilnvarotā persona </w:t>
      </w:r>
      <w:r w:rsidRPr="009A09A6">
        <w:rPr>
          <w:rFonts w:ascii="Times New Roman" w:hAnsi="Times New Roman" w:cs="Times New Roman"/>
          <w:i/>
          <w:iCs/>
        </w:rPr>
        <w:t>(amats, vārds, uzvārds)</w:t>
      </w:r>
      <w:r w:rsidRPr="009A09A6">
        <w:rPr>
          <w:rFonts w:ascii="Times New Roman" w:hAnsi="Times New Roman" w:cs="Times New Roman"/>
        </w:rPr>
        <w:t>, tālrunis _____________, e-pasta adrese: ______________________________.</w:t>
      </w:r>
    </w:p>
    <w:p w14:paraId="4EB07022" w14:textId="77777777" w:rsidR="00EE6E50" w:rsidRPr="009A09A6" w:rsidRDefault="00EE6E50" w:rsidP="00EE6E50">
      <w:pPr>
        <w:numPr>
          <w:ilvl w:val="0"/>
          <w:numId w:val="2"/>
        </w:numPr>
        <w:spacing w:after="0" w:line="220" w:lineRule="exact"/>
        <w:ind w:left="425" w:hanging="425"/>
        <w:jc w:val="both"/>
        <w:rPr>
          <w:rFonts w:ascii="Times New Roman" w:hAnsi="Times New Roman" w:cs="Times New Roman"/>
        </w:rPr>
      </w:pPr>
      <w:r w:rsidRPr="009A09A6">
        <w:rPr>
          <w:rFonts w:ascii="Times New Roman" w:hAnsi="Times New Roman" w:cs="Times New Roman"/>
        </w:rPr>
        <w:t xml:space="preserve">sagatavojot un iesniedzot šo piedāvājumu, </w:t>
      </w:r>
      <w:r>
        <w:rPr>
          <w:rFonts w:ascii="Times New Roman" w:hAnsi="Times New Roman" w:cs="Times New Roman"/>
        </w:rPr>
        <w:t>pretendents ir izpildījis</w:t>
      </w:r>
      <w:r w:rsidRPr="009A09A6">
        <w:rPr>
          <w:rFonts w:ascii="Times New Roman" w:hAnsi="Times New Roman" w:cs="Times New Roman"/>
        </w:rPr>
        <w:t xml:space="preserve"> Eiropas Parlamenta un Padomes 2016.gada 27.aprīļa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p>
    <w:p w14:paraId="61CA948D" w14:textId="77777777" w:rsidR="00EE6E50" w:rsidRDefault="00EE6E50" w:rsidP="00EE6E50">
      <w:pPr>
        <w:autoSpaceDE w:val="0"/>
        <w:autoSpaceDN w:val="0"/>
        <w:adjustRightInd w:val="0"/>
        <w:rPr>
          <w:rFonts w:ascii="Palatino Linotype" w:hAnsi="Palatino Linotype"/>
          <w:sz w:val="2"/>
          <w:szCs w:val="2"/>
        </w:rPr>
      </w:pPr>
    </w:p>
    <w:p w14:paraId="33B1DB03" w14:textId="0F109E50" w:rsidR="00EE6E50" w:rsidRPr="00BF248E" w:rsidRDefault="00EE6E50" w:rsidP="00EE6E50">
      <w:pPr>
        <w:pStyle w:val="Apakpunkts"/>
        <w:tabs>
          <w:tab w:val="left" w:pos="708"/>
        </w:tabs>
        <w:spacing w:line="220" w:lineRule="exact"/>
        <w:ind w:left="0" w:firstLine="0"/>
        <w:jc w:val="both"/>
        <w:rPr>
          <w:rFonts w:ascii="Times New Roman" w:hAnsi="Times New Roman"/>
          <w:b w:val="0"/>
          <w:bCs w:val="0"/>
        </w:rPr>
      </w:pPr>
      <w:r w:rsidRPr="00BF248E">
        <w:rPr>
          <w:rFonts w:ascii="Times New Roman" w:hAnsi="Times New Roman"/>
          <w:b w:val="0"/>
          <w:bCs w:val="0"/>
        </w:rPr>
        <w:t>Personas ar paraksta tiesībām: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5771"/>
      </w:tblGrid>
      <w:tr w:rsidR="00EE6E50" w:rsidRPr="00BF248E" w14:paraId="3E4B528C" w14:textId="77777777" w:rsidTr="003340AE">
        <w:trPr>
          <w:trHeight w:val="283"/>
        </w:trPr>
        <w:tc>
          <w:tcPr>
            <w:tcW w:w="2631" w:type="dxa"/>
            <w:tcBorders>
              <w:top w:val="single" w:sz="4" w:space="0" w:color="auto"/>
              <w:left w:val="single" w:sz="4" w:space="0" w:color="auto"/>
              <w:bottom w:val="single" w:sz="4" w:space="0" w:color="auto"/>
              <w:right w:val="single" w:sz="4" w:space="0" w:color="auto"/>
            </w:tcBorders>
            <w:shd w:val="clear" w:color="auto" w:fill="auto"/>
          </w:tcPr>
          <w:p w14:paraId="492BCA3F" w14:textId="77777777" w:rsidR="00EE6E50" w:rsidRPr="001B485E" w:rsidRDefault="00EE6E50" w:rsidP="003340AE">
            <w:pPr>
              <w:pStyle w:val="Apakpunkts"/>
              <w:tabs>
                <w:tab w:val="left" w:pos="708"/>
              </w:tabs>
              <w:spacing w:line="220" w:lineRule="exact"/>
              <w:ind w:left="0" w:firstLine="0"/>
              <w:jc w:val="both"/>
              <w:rPr>
                <w:rFonts w:ascii="Times New Roman" w:hAnsi="Times New Roman"/>
                <w:b w:val="0"/>
                <w:bCs w:val="0"/>
                <w:lang w:eastAsia="lv-LV"/>
              </w:rPr>
            </w:pPr>
            <w:r w:rsidRPr="001B485E">
              <w:rPr>
                <w:rFonts w:ascii="Times New Roman" w:hAnsi="Times New Roman"/>
                <w:b w:val="0"/>
                <w:bCs w:val="0"/>
                <w:lang w:eastAsia="lv-LV"/>
              </w:rPr>
              <w:t>Vārds, uzvārds, amats</w:t>
            </w:r>
          </w:p>
        </w:tc>
        <w:tc>
          <w:tcPr>
            <w:tcW w:w="6583" w:type="dxa"/>
            <w:tcBorders>
              <w:top w:val="single" w:sz="4" w:space="0" w:color="auto"/>
              <w:left w:val="single" w:sz="4" w:space="0" w:color="auto"/>
              <w:bottom w:val="single" w:sz="4" w:space="0" w:color="auto"/>
              <w:right w:val="single" w:sz="4" w:space="0" w:color="auto"/>
            </w:tcBorders>
          </w:tcPr>
          <w:p w14:paraId="2FFAA9A8" w14:textId="77777777" w:rsidR="00EE6E50" w:rsidRPr="001B485E" w:rsidRDefault="00EE6E50" w:rsidP="003340AE">
            <w:pPr>
              <w:pStyle w:val="Apakpunkts"/>
              <w:tabs>
                <w:tab w:val="left" w:pos="708"/>
              </w:tabs>
              <w:spacing w:line="220" w:lineRule="exact"/>
              <w:ind w:left="0" w:firstLine="0"/>
              <w:jc w:val="both"/>
              <w:rPr>
                <w:rFonts w:ascii="Times New Roman" w:hAnsi="Times New Roman"/>
                <w:b w:val="0"/>
                <w:bCs w:val="0"/>
                <w:lang w:eastAsia="lv-LV"/>
              </w:rPr>
            </w:pPr>
          </w:p>
        </w:tc>
      </w:tr>
      <w:tr w:rsidR="00EE6E50" w:rsidRPr="00BF248E" w14:paraId="7BF7AA6B" w14:textId="77777777" w:rsidTr="003340AE">
        <w:trPr>
          <w:trHeight w:val="283"/>
        </w:trPr>
        <w:tc>
          <w:tcPr>
            <w:tcW w:w="2631" w:type="dxa"/>
            <w:tcBorders>
              <w:top w:val="single" w:sz="4" w:space="0" w:color="auto"/>
              <w:left w:val="single" w:sz="4" w:space="0" w:color="auto"/>
              <w:bottom w:val="single" w:sz="4" w:space="0" w:color="auto"/>
              <w:right w:val="single" w:sz="4" w:space="0" w:color="auto"/>
            </w:tcBorders>
            <w:shd w:val="clear" w:color="auto" w:fill="auto"/>
          </w:tcPr>
          <w:p w14:paraId="6AAA8765" w14:textId="77777777" w:rsidR="00EE6E50" w:rsidRPr="001B485E" w:rsidRDefault="00EE6E50" w:rsidP="003340AE">
            <w:pPr>
              <w:pStyle w:val="Apakpunkts"/>
              <w:tabs>
                <w:tab w:val="left" w:pos="708"/>
              </w:tabs>
              <w:spacing w:line="220" w:lineRule="exact"/>
              <w:ind w:left="0" w:firstLine="0"/>
              <w:jc w:val="both"/>
              <w:rPr>
                <w:rFonts w:ascii="Times New Roman" w:hAnsi="Times New Roman"/>
                <w:b w:val="0"/>
                <w:bCs w:val="0"/>
                <w:lang w:eastAsia="lv-LV"/>
              </w:rPr>
            </w:pPr>
            <w:r w:rsidRPr="001B485E">
              <w:rPr>
                <w:rFonts w:ascii="Times New Roman" w:hAnsi="Times New Roman"/>
                <w:b w:val="0"/>
                <w:bCs w:val="0"/>
                <w:lang w:eastAsia="lv-LV"/>
              </w:rPr>
              <w:t>Paraksts</w:t>
            </w:r>
          </w:p>
        </w:tc>
        <w:tc>
          <w:tcPr>
            <w:tcW w:w="6583" w:type="dxa"/>
            <w:tcBorders>
              <w:top w:val="single" w:sz="4" w:space="0" w:color="auto"/>
              <w:left w:val="single" w:sz="4" w:space="0" w:color="auto"/>
              <w:bottom w:val="single" w:sz="4" w:space="0" w:color="auto"/>
              <w:right w:val="single" w:sz="4" w:space="0" w:color="auto"/>
            </w:tcBorders>
          </w:tcPr>
          <w:p w14:paraId="2B1912EC" w14:textId="77777777" w:rsidR="00EE6E50" w:rsidRPr="001B485E" w:rsidRDefault="00EE6E50" w:rsidP="003340AE">
            <w:pPr>
              <w:pStyle w:val="Apakpunkts"/>
              <w:tabs>
                <w:tab w:val="left" w:pos="708"/>
              </w:tabs>
              <w:spacing w:line="220" w:lineRule="exact"/>
              <w:ind w:left="0" w:firstLine="0"/>
              <w:jc w:val="both"/>
              <w:rPr>
                <w:rFonts w:ascii="Times New Roman" w:hAnsi="Times New Roman"/>
                <w:b w:val="0"/>
                <w:bCs w:val="0"/>
                <w:lang w:eastAsia="lv-LV"/>
              </w:rPr>
            </w:pPr>
          </w:p>
        </w:tc>
      </w:tr>
      <w:tr w:rsidR="00EE6E50" w:rsidRPr="00BF248E" w14:paraId="464DECB0" w14:textId="77777777" w:rsidTr="003340AE">
        <w:trPr>
          <w:trHeight w:val="283"/>
        </w:trPr>
        <w:tc>
          <w:tcPr>
            <w:tcW w:w="2631" w:type="dxa"/>
            <w:tcBorders>
              <w:top w:val="single" w:sz="4" w:space="0" w:color="auto"/>
              <w:left w:val="single" w:sz="4" w:space="0" w:color="auto"/>
              <w:bottom w:val="single" w:sz="4" w:space="0" w:color="auto"/>
              <w:right w:val="single" w:sz="4" w:space="0" w:color="auto"/>
            </w:tcBorders>
            <w:shd w:val="clear" w:color="auto" w:fill="auto"/>
          </w:tcPr>
          <w:p w14:paraId="6751BE09" w14:textId="77777777" w:rsidR="00EE6E50" w:rsidRPr="001B485E" w:rsidRDefault="00EE6E50" w:rsidP="003340AE">
            <w:pPr>
              <w:pStyle w:val="Apakpunkts"/>
              <w:tabs>
                <w:tab w:val="left" w:pos="708"/>
              </w:tabs>
              <w:spacing w:line="220" w:lineRule="exact"/>
              <w:ind w:left="0" w:firstLine="0"/>
              <w:jc w:val="both"/>
              <w:rPr>
                <w:rFonts w:ascii="Times New Roman" w:hAnsi="Times New Roman"/>
                <w:b w:val="0"/>
                <w:bCs w:val="0"/>
                <w:lang w:eastAsia="lv-LV"/>
              </w:rPr>
            </w:pPr>
            <w:r w:rsidRPr="001B485E">
              <w:rPr>
                <w:rFonts w:ascii="Times New Roman" w:hAnsi="Times New Roman"/>
                <w:b w:val="0"/>
                <w:bCs w:val="0"/>
                <w:lang w:eastAsia="lv-LV"/>
              </w:rPr>
              <w:t>Datums</w:t>
            </w:r>
          </w:p>
        </w:tc>
        <w:tc>
          <w:tcPr>
            <w:tcW w:w="6583" w:type="dxa"/>
            <w:tcBorders>
              <w:top w:val="single" w:sz="4" w:space="0" w:color="auto"/>
              <w:left w:val="single" w:sz="4" w:space="0" w:color="auto"/>
              <w:bottom w:val="single" w:sz="4" w:space="0" w:color="auto"/>
              <w:right w:val="single" w:sz="4" w:space="0" w:color="auto"/>
            </w:tcBorders>
          </w:tcPr>
          <w:p w14:paraId="45F44027" w14:textId="77777777" w:rsidR="00EE6E50" w:rsidRPr="001B485E" w:rsidRDefault="00EE6E50" w:rsidP="003340AE">
            <w:pPr>
              <w:pStyle w:val="Apakpunkts"/>
              <w:tabs>
                <w:tab w:val="left" w:pos="708"/>
              </w:tabs>
              <w:spacing w:line="220" w:lineRule="exact"/>
              <w:ind w:left="0" w:firstLine="0"/>
              <w:jc w:val="both"/>
              <w:rPr>
                <w:rFonts w:ascii="Times New Roman" w:hAnsi="Times New Roman"/>
                <w:b w:val="0"/>
                <w:bCs w:val="0"/>
                <w:lang w:eastAsia="lv-LV"/>
              </w:rPr>
            </w:pPr>
          </w:p>
        </w:tc>
      </w:tr>
    </w:tbl>
    <w:p w14:paraId="367DF195" w14:textId="77777777" w:rsidR="00EE6E50" w:rsidRDefault="00EE6E50" w:rsidP="00EE6E50">
      <w:pPr>
        <w:rPr>
          <w:sz w:val="18"/>
          <w:szCs w:val="18"/>
        </w:rPr>
      </w:pPr>
    </w:p>
    <w:sectPr w:rsidR="00EE6E50" w:rsidSect="000A10A3">
      <w:pgSz w:w="11906" w:h="16838"/>
      <w:pgMar w:top="851"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31B03" w14:textId="77777777" w:rsidR="00F80284" w:rsidRDefault="00F80284" w:rsidP="00EE6E50">
      <w:pPr>
        <w:spacing w:after="0" w:line="240" w:lineRule="auto"/>
      </w:pPr>
      <w:r>
        <w:separator/>
      </w:r>
    </w:p>
  </w:endnote>
  <w:endnote w:type="continuationSeparator" w:id="0">
    <w:p w14:paraId="0DFDB5DF" w14:textId="77777777" w:rsidR="00F80284" w:rsidRDefault="00F80284" w:rsidP="00EE6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225E6" w14:textId="77777777" w:rsidR="00F80284" w:rsidRDefault="00F80284" w:rsidP="00EE6E50">
      <w:pPr>
        <w:spacing w:after="0" w:line="240" w:lineRule="auto"/>
      </w:pPr>
      <w:r>
        <w:separator/>
      </w:r>
    </w:p>
  </w:footnote>
  <w:footnote w:type="continuationSeparator" w:id="0">
    <w:p w14:paraId="1BD73BCC" w14:textId="77777777" w:rsidR="00F80284" w:rsidRDefault="00F80284" w:rsidP="00EE6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603EA"/>
    <w:multiLevelType w:val="multilevel"/>
    <w:tmpl w:val="B43C0CF6"/>
    <w:lvl w:ilvl="0">
      <w:start w:val="1"/>
      <w:numFmt w:val="decimal"/>
      <w:lvlText w:val="%1."/>
      <w:lvlJc w:val="left"/>
      <w:pPr>
        <w:ind w:left="0" w:firstLine="0"/>
      </w:pPr>
      <w:rPr>
        <w:rFonts w:ascii="Times New Roman" w:eastAsia="Times New Roman" w:hAnsi="Times New Roman" w:cs="Times New Roman"/>
        <w:i w:val="0"/>
      </w:rPr>
    </w:lvl>
    <w:lvl w:ilvl="1">
      <w:start w:val="1"/>
      <w:numFmt w:val="bullet"/>
      <w:lvlText w:val="o"/>
      <w:lvlJc w:val="left"/>
      <w:pPr>
        <w:ind w:left="720" w:firstLine="360"/>
      </w:pPr>
      <w:rPr>
        <w:rFonts w:ascii="Arial" w:eastAsia="Arial" w:hAnsi="Arial" w:cs="Arial"/>
      </w:rPr>
    </w:lvl>
    <w:lvl w:ilvl="2">
      <w:start w:val="1"/>
      <w:numFmt w:val="bullet"/>
      <w:lvlText w:val="▪"/>
      <w:lvlJc w:val="left"/>
      <w:pPr>
        <w:ind w:left="1440" w:firstLine="1080"/>
      </w:pPr>
      <w:rPr>
        <w:rFonts w:ascii="Arial" w:eastAsia="Arial" w:hAnsi="Arial" w:cs="Arial"/>
      </w:rPr>
    </w:lvl>
    <w:lvl w:ilvl="3">
      <w:start w:val="1"/>
      <w:numFmt w:val="bullet"/>
      <w:lvlText w:val="●"/>
      <w:lvlJc w:val="left"/>
      <w:pPr>
        <w:ind w:left="2160" w:firstLine="1800"/>
      </w:pPr>
      <w:rPr>
        <w:rFonts w:ascii="Arial" w:eastAsia="Arial" w:hAnsi="Arial" w:cs="Arial"/>
      </w:rPr>
    </w:lvl>
    <w:lvl w:ilvl="4">
      <w:start w:val="1"/>
      <w:numFmt w:val="bullet"/>
      <w:lvlText w:val="o"/>
      <w:lvlJc w:val="left"/>
      <w:pPr>
        <w:ind w:left="2880" w:firstLine="2520"/>
      </w:pPr>
      <w:rPr>
        <w:rFonts w:ascii="Arial" w:eastAsia="Arial" w:hAnsi="Arial" w:cs="Arial"/>
      </w:rPr>
    </w:lvl>
    <w:lvl w:ilvl="5">
      <w:start w:val="1"/>
      <w:numFmt w:val="bullet"/>
      <w:lvlText w:val="▪"/>
      <w:lvlJc w:val="left"/>
      <w:pPr>
        <w:ind w:left="3600" w:firstLine="3240"/>
      </w:pPr>
      <w:rPr>
        <w:rFonts w:ascii="Arial" w:eastAsia="Arial" w:hAnsi="Arial" w:cs="Arial"/>
      </w:rPr>
    </w:lvl>
    <w:lvl w:ilvl="6">
      <w:start w:val="1"/>
      <w:numFmt w:val="bullet"/>
      <w:lvlText w:val="●"/>
      <w:lvlJc w:val="left"/>
      <w:pPr>
        <w:ind w:left="4320" w:firstLine="3960"/>
      </w:pPr>
      <w:rPr>
        <w:rFonts w:ascii="Arial" w:eastAsia="Arial" w:hAnsi="Arial" w:cs="Arial"/>
      </w:rPr>
    </w:lvl>
    <w:lvl w:ilvl="7">
      <w:start w:val="1"/>
      <w:numFmt w:val="bullet"/>
      <w:lvlText w:val="o"/>
      <w:lvlJc w:val="left"/>
      <w:pPr>
        <w:ind w:left="5040" w:firstLine="4680"/>
      </w:pPr>
      <w:rPr>
        <w:rFonts w:ascii="Arial" w:eastAsia="Arial" w:hAnsi="Arial" w:cs="Arial"/>
      </w:rPr>
    </w:lvl>
    <w:lvl w:ilvl="8">
      <w:start w:val="1"/>
      <w:numFmt w:val="bullet"/>
      <w:lvlText w:val="▪"/>
      <w:lvlJc w:val="left"/>
      <w:pPr>
        <w:ind w:left="5760" w:firstLine="5400"/>
      </w:pPr>
      <w:rPr>
        <w:rFonts w:ascii="Arial" w:eastAsia="Arial" w:hAnsi="Arial" w:cs="Arial"/>
      </w:rPr>
    </w:lvl>
  </w:abstractNum>
  <w:abstractNum w:abstractNumId="1" w15:restartNumberingAfterBreak="0">
    <w:nsid w:val="5E470413"/>
    <w:multiLevelType w:val="multilevel"/>
    <w:tmpl w:val="DD3CEBFE"/>
    <w:lvl w:ilvl="0">
      <w:start w:val="1"/>
      <w:numFmt w:val="decimal"/>
      <w:lvlText w:val="%1."/>
      <w:lvlJc w:val="left"/>
      <w:pPr>
        <w:ind w:left="360" w:hanging="360"/>
      </w:pPr>
      <w:rPr>
        <w:rFonts w:ascii="Times New Roman" w:eastAsia="Times New Roman" w:hAnsi="Times New Roman" w:cs="Times New Roman"/>
        <w:i w:val="0"/>
      </w:rPr>
    </w:lvl>
    <w:lvl w:ilvl="1">
      <w:start w:val="1"/>
      <w:numFmt w:val="decimal"/>
      <w:isLgl/>
      <w:lvlText w:val="%1.%2."/>
      <w:lvlJc w:val="left"/>
      <w:pPr>
        <w:ind w:left="1555" w:hanging="420"/>
      </w:pPr>
    </w:lvl>
    <w:lvl w:ilvl="2">
      <w:start w:val="1"/>
      <w:numFmt w:val="decimal"/>
      <w:isLgl/>
      <w:lvlText w:val="%1.%2.%3."/>
      <w:lvlJc w:val="left"/>
      <w:pPr>
        <w:ind w:left="2215" w:hanging="720"/>
      </w:pPr>
    </w:lvl>
    <w:lvl w:ilvl="3">
      <w:start w:val="1"/>
      <w:numFmt w:val="decimal"/>
      <w:isLgl/>
      <w:lvlText w:val="%1.%2.%3.%4."/>
      <w:lvlJc w:val="left"/>
      <w:pPr>
        <w:ind w:left="2575" w:hanging="720"/>
      </w:pPr>
    </w:lvl>
    <w:lvl w:ilvl="4">
      <w:start w:val="1"/>
      <w:numFmt w:val="decimal"/>
      <w:isLgl/>
      <w:lvlText w:val="%1.%2.%3.%4.%5."/>
      <w:lvlJc w:val="left"/>
      <w:pPr>
        <w:ind w:left="3295" w:hanging="1080"/>
      </w:pPr>
    </w:lvl>
    <w:lvl w:ilvl="5">
      <w:start w:val="1"/>
      <w:numFmt w:val="decimal"/>
      <w:isLgl/>
      <w:lvlText w:val="%1.%2.%3.%4.%5.%6."/>
      <w:lvlJc w:val="left"/>
      <w:pPr>
        <w:ind w:left="3655" w:hanging="1080"/>
      </w:pPr>
    </w:lvl>
    <w:lvl w:ilvl="6">
      <w:start w:val="1"/>
      <w:numFmt w:val="decimal"/>
      <w:isLgl/>
      <w:lvlText w:val="%1.%2.%3.%4.%5.%6.%7."/>
      <w:lvlJc w:val="left"/>
      <w:pPr>
        <w:ind w:left="4375" w:hanging="1440"/>
      </w:pPr>
    </w:lvl>
    <w:lvl w:ilvl="7">
      <w:start w:val="1"/>
      <w:numFmt w:val="decimal"/>
      <w:isLgl/>
      <w:lvlText w:val="%1.%2.%3.%4.%5.%6.%7.%8."/>
      <w:lvlJc w:val="left"/>
      <w:pPr>
        <w:ind w:left="4735" w:hanging="1440"/>
      </w:pPr>
    </w:lvl>
    <w:lvl w:ilvl="8">
      <w:start w:val="1"/>
      <w:numFmt w:val="decimal"/>
      <w:isLgl/>
      <w:lvlText w:val="%1.%2.%3.%4.%5.%6.%7.%8.%9."/>
      <w:lvlJc w:val="left"/>
      <w:pPr>
        <w:ind w:left="5455" w:hanging="1800"/>
      </w:pPr>
    </w:lvl>
  </w:abstractNum>
  <w:abstractNum w:abstractNumId="2" w15:restartNumberingAfterBreak="0">
    <w:nsid w:val="7C761BCE"/>
    <w:multiLevelType w:val="hybridMultilevel"/>
    <w:tmpl w:val="6DB2C8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28292133">
    <w:abstractNumId w:val="1"/>
  </w:num>
  <w:num w:numId="2" w16cid:durableId="1423331531">
    <w:abstractNumId w:val="0"/>
  </w:num>
  <w:num w:numId="3" w16cid:durableId="1099519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392"/>
    <w:rsid w:val="000053FB"/>
    <w:rsid w:val="00061E3C"/>
    <w:rsid w:val="00090818"/>
    <w:rsid w:val="000A10A3"/>
    <w:rsid w:val="000F6DCB"/>
    <w:rsid w:val="000F753A"/>
    <w:rsid w:val="000F78B0"/>
    <w:rsid w:val="00143FFD"/>
    <w:rsid w:val="00183930"/>
    <w:rsid w:val="0019077F"/>
    <w:rsid w:val="00190E92"/>
    <w:rsid w:val="001F178A"/>
    <w:rsid w:val="00245883"/>
    <w:rsid w:val="00251331"/>
    <w:rsid w:val="00255F20"/>
    <w:rsid w:val="00276C4F"/>
    <w:rsid w:val="0028539D"/>
    <w:rsid w:val="002C35CA"/>
    <w:rsid w:val="002F78F0"/>
    <w:rsid w:val="00323EF2"/>
    <w:rsid w:val="00353542"/>
    <w:rsid w:val="00364769"/>
    <w:rsid w:val="00370392"/>
    <w:rsid w:val="003C4FF0"/>
    <w:rsid w:val="004A432B"/>
    <w:rsid w:val="00533B06"/>
    <w:rsid w:val="00546511"/>
    <w:rsid w:val="00551739"/>
    <w:rsid w:val="005556CF"/>
    <w:rsid w:val="00581B88"/>
    <w:rsid w:val="00601EF6"/>
    <w:rsid w:val="006579D6"/>
    <w:rsid w:val="006D2A56"/>
    <w:rsid w:val="00706597"/>
    <w:rsid w:val="00823741"/>
    <w:rsid w:val="00846F83"/>
    <w:rsid w:val="00857570"/>
    <w:rsid w:val="00887933"/>
    <w:rsid w:val="008C38D3"/>
    <w:rsid w:val="008D1A85"/>
    <w:rsid w:val="008F1FE7"/>
    <w:rsid w:val="0091253B"/>
    <w:rsid w:val="00917FF8"/>
    <w:rsid w:val="00927B2F"/>
    <w:rsid w:val="00964583"/>
    <w:rsid w:val="009B1CF3"/>
    <w:rsid w:val="009E237F"/>
    <w:rsid w:val="00A067A9"/>
    <w:rsid w:val="00A70EE8"/>
    <w:rsid w:val="00A9745D"/>
    <w:rsid w:val="00AD1E1B"/>
    <w:rsid w:val="00AD706B"/>
    <w:rsid w:val="00AE2C29"/>
    <w:rsid w:val="00AF0B2C"/>
    <w:rsid w:val="00B163ED"/>
    <w:rsid w:val="00B94228"/>
    <w:rsid w:val="00C173CB"/>
    <w:rsid w:val="00C6186F"/>
    <w:rsid w:val="00CC19B6"/>
    <w:rsid w:val="00CE71C5"/>
    <w:rsid w:val="00D1138A"/>
    <w:rsid w:val="00D21D46"/>
    <w:rsid w:val="00D221B9"/>
    <w:rsid w:val="00D305BB"/>
    <w:rsid w:val="00D70EBE"/>
    <w:rsid w:val="00D74597"/>
    <w:rsid w:val="00E06C7F"/>
    <w:rsid w:val="00E34DBE"/>
    <w:rsid w:val="00EE4F69"/>
    <w:rsid w:val="00EE6E50"/>
    <w:rsid w:val="00F6176B"/>
    <w:rsid w:val="00F80284"/>
    <w:rsid w:val="00FC6141"/>
    <w:rsid w:val="00FD1582"/>
    <w:rsid w:val="00FD499D"/>
    <w:rsid w:val="00FF59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43D7"/>
  <w15:chartTrackingRefBased/>
  <w15:docId w15:val="{36DE9453-0381-402E-8462-8787155F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E6E5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Normal bullet 2,Bullet list,Syle 1,Saistīto dokumentu saraksts,Numurets,H&amp;P List Paragraph,2,Strip,List Paragraph1,Virsraksti,Colorful List - Accent 12,PPS_Bullet"/>
    <w:basedOn w:val="Parasts"/>
    <w:link w:val="SarakstarindkopaRakstz"/>
    <w:uiPriority w:val="34"/>
    <w:qFormat/>
    <w:rsid w:val="00EE6E50"/>
    <w:pPr>
      <w:ind w:left="720"/>
      <w:contextualSpacing/>
    </w:pPr>
  </w:style>
  <w:style w:type="table" w:styleId="Reatabula">
    <w:name w:val="Table Grid"/>
    <w:basedOn w:val="Parastatabula"/>
    <w:uiPriority w:val="39"/>
    <w:rsid w:val="00EE6E50"/>
    <w:pPr>
      <w:spacing w:after="0" w:line="240" w:lineRule="auto"/>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Vresteksts">
    <w:name w:val="footnote text"/>
    <w:basedOn w:val="Parasts"/>
    <w:link w:val="VrestekstsRakstz"/>
    <w:unhideWhenUsed/>
    <w:rsid w:val="00EE6E50"/>
    <w:pPr>
      <w:spacing w:after="0" w:line="240" w:lineRule="auto"/>
    </w:pPr>
    <w:rPr>
      <w:rFonts w:ascii="Times New Roman" w:eastAsia="Times New Roman" w:hAnsi="Times New Roman" w:cs="Times New Roman"/>
      <w:sz w:val="20"/>
      <w:szCs w:val="20"/>
      <w:lang w:val="en-GB"/>
    </w:rPr>
  </w:style>
  <w:style w:type="character" w:customStyle="1" w:styleId="VrestekstsRakstz">
    <w:name w:val="Vēres teksts Rakstz."/>
    <w:basedOn w:val="Noklusjumarindkopasfonts"/>
    <w:link w:val="Vresteksts"/>
    <w:rsid w:val="00EE6E50"/>
    <w:rPr>
      <w:rFonts w:ascii="Times New Roman" w:eastAsia="Times New Roman" w:hAnsi="Times New Roman" w:cs="Times New Roman"/>
      <w:sz w:val="20"/>
      <w:szCs w:val="20"/>
      <w:lang w:val="en-GB"/>
    </w:rPr>
  </w:style>
  <w:style w:type="character" w:styleId="Vresatsauce">
    <w:name w:val="footnote reference"/>
    <w:aliases w:val="Footnote symbol"/>
    <w:unhideWhenUsed/>
    <w:rsid w:val="00EE6E50"/>
    <w:rPr>
      <w:vertAlign w:val="superscript"/>
    </w:rPr>
  </w:style>
  <w:style w:type="character" w:customStyle="1" w:styleId="ApakpunktsRakstz">
    <w:name w:val="Apakšpunkts Rakstz."/>
    <w:link w:val="Apakpunkts"/>
    <w:locked/>
    <w:rsid w:val="00EE6E50"/>
    <w:rPr>
      <w:rFonts w:ascii="Arial" w:hAnsi="Arial" w:cs="Arial"/>
      <w:b/>
      <w:bCs/>
    </w:rPr>
  </w:style>
  <w:style w:type="paragraph" w:customStyle="1" w:styleId="Apakpunkts">
    <w:name w:val="Apakšpunkts"/>
    <w:basedOn w:val="Parasts"/>
    <w:link w:val="ApakpunktsRakstz"/>
    <w:rsid w:val="00EE6E50"/>
    <w:pPr>
      <w:tabs>
        <w:tab w:val="num" w:pos="851"/>
      </w:tabs>
      <w:spacing w:after="0" w:line="240" w:lineRule="auto"/>
      <w:ind w:left="851" w:hanging="851"/>
    </w:pPr>
    <w:rPr>
      <w:rFonts w:ascii="Arial" w:hAnsi="Arial" w:cs="Arial"/>
      <w:b/>
      <w:bCs/>
    </w:rPr>
  </w:style>
  <w:style w:type="character" w:customStyle="1" w:styleId="SarakstarindkopaRakstz">
    <w:name w:val="Saraksta rindkopa Rakstz."/>
    <w:aliases w:val="Normal bullet 2 Rakstz.,Bullet list Rakstz.,Syle 1 Rakstz.,Saistīto dokumentu saraksts Rakstz.,Numurets Rakstz.,H&amp;P List Paragraph Rakstz.,2 Rakstz.,Strip Rakstz.,List Paragraph1 Rakstz.,Virsraksti Rakstz.,PPS_Bullet Rakstz."/>
    <w:link w:val="Sarakstarindkopa"/>
    <w:uiPriority w:val="34"/>
    <w:qFormat/>
    <w:rsid w:val="000053FB"/>
  </w:style>
  <w:style w:type="paragraph" w:styleId="Balonteksts">
    <w:name w:val="Balloon Text"/>
    <w:basedOn w:val="Parasts"/>
    <w:link w:val="BalontekstsRakstz"/>
    <w:uiPriority w:val="99"/>
    <w:semiHidden/>
    <w:unhideWhenUsed/>
    <w:rsid w:val="009B1CF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B1C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1876</Words>
  <Characters>1070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Vita Baltmane</cp:lastModifiedBy>
  <cp:revision>2</cp:revision>
  <cp:lastPrinted>2024-09-04T11:40:00Z</cp:lastPrinted>
  <dcterms:created xsi:type="dcterms:W3CDTF">2024-12-27T08:16:00Z</dcterms:created>
  <dcterms:modified xsi:type="dcterms:W3CDTF">2024-12-27T08:16:00Z</dcterms:modified>
</cp:coreProperties>
</file>